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58"/>
      </w:tblGrid>
      <w:tr w:rsidR="004F50C0" w:rsidTr="002A2697">
        <w:trPr>
          <w:trHeight w:val="554"/>
        </w:trPr>
        <w:tc>
          <w:tcPr>
            <w:tcW w:w="6804" w:type="dxa"/>
          </w:tcPr>
          <w:p w:rsidR="004F50C0" w:rsidRPr="00D94929" w:rsidRDefault="00AE44FB" w:rsidP="004F50C0">
            <w:pPr>
              <w:pStyle w:val="Topplinje"/>
              <w:rPr>
                <w:rFonts w:asciiTheme="minorHAnsi" w:hAnsiTheme="minorHAnsi" w:cs="Times New Roman"/>
                <w:b/>
                <w:smallCaps/>
                <w:sz w:val="24"/>
                <w:szCs w:val="28"/>
              </w:rPr>
            </w:pPr>
            <w:r w:rsidRPr="00D94929">
              <w:rPr>
                <w:b/>
                <w:smallCaps/>
                <w:sz w:val="44"/>
              </w:rPr>
              <w:t>E</w:t>
            </w:r>
            <w:r w:rsidR="005E088C">
              <w:rPr>
                <w:b/>
                <w:smallCaps/>
                <w:sz w:val="44"/>
              </w:rPr>
              <w:t>lektroarbeidernes fagforening Trøndelag</w:t>
            </w:r>
            <w:r w:rsidR="002A2697">
              <w:rPr>
                <w:b/>
                <w:smallCaps/>
                <w:sz w:val="44"/>
              </w:rPr>
              <w:t xml:space="preserve"> (EFT)</w:t>
            </w:r>
            <w:r w:rsidR="004F50C0" w:rsidRPr="00D94929">
              <w:rPr>
                <w:rFonts w:asciiTheme="minorHAnsi" w:hAnsiTheme="minorHAnsi" w:cs="Times New Roman"/>
                <w:b/>
                <w:smallCaps/>
                <w:szCs w:val="28"/>
              </w:rPr>
              <w:t xml:space="preserve"> </w:t>
            </w:r>
          </w:p>
        </w:tc>
        <w:tc>
          <w:tcPr>
            <w:tcW w:w="2258" w:type="dxa"/>
          </w:tcPr>
          <w:p w:rsidR="004F50C0" w:rsidRDefault="005E088C" w:rsidP="004F50C0">
            <w:pPr>
              <w:pStyle w:val="Topplinje"/>
              <w:jc w:val="right"/>
              <w:rPr>
                <w:rFonts w:asciiTheme="minorHAnsi" w:hAnsiTheme="minorHAnsi" w:cs="Times New Roman"/>
                <w:sz w:val="24"/>
                <w:szCs w:val="28"/>
              </w:rPr>
            </w:pPr>
            <w:r>
              <w:rPr>
                <w:rFonts w:asciiTheme="minorHAnsi" w:hAnsiTheme="minorHAnsi" w:cs="Times New Roman"/>
                <w:sz w:val="24"/>
                <w:szCs w:val="28"/>
              </w:rPr>
              <w:t>Revidert 13.11.17</w:t>
            </w:r>
          </w:p>
        </w:tc>
      </w:tr>
    </w:tbl>
    <w:p w:rsidR="003E4A87" w:rsidRDefault="003E4A87" w:rsidP="00630E86">
      <w:pPr>
        <w:rPr>
          <w:rFonts w:asciiTheme="minorHAnsi" w:hAnsiTheme="minorHAnsi"/>
          <w:bCs/>
        </w:rPr>
      </w:pPr>
    </w:p>
    <w:p w:rsidR="005E088C" w:rsidRPr="002A2697" w:rsidRDefault="002A2697" w:rsidP="005E088C">
      <w:pPr>
        <w:pStyle w:val="Listeavsnitt"/>
        <w:numPr>
          <w:ilvl w:val="0"/>
          <w:numId w:val="37"/>
        </w:numPr>
        <w:rPr>
          <w:rFonts w:asciiTheme="minorHAnsi" w:hAnsiTheme="minorHAnsi"/>
          <w:b/>
          <w:bCs/>
          <w:smallCaps/>
          <w:sz w:val="24"/>
          <w:szCs w:val="24"/>
        </w:rPr>
      </w:pPr>
      <w:hyperlink w:anchor="Virkeområde" w:history="1">
        <w:r w:rsidR="005E088C" w:rsidRPr="002A2697">
          <w:rPr>
            <w:rStyle w:val="Hyperkobling"/>
            <w:rFonts w:asciiTheme="minorHAnsi" w:hAnsiTheme="minorHAnsi"/>
            <w:b/>
            <w:sz w:val="24"/>
            <w:szCs w:val="24"/>
          </w:rPr>
          <w:t>Fagforeningens virkeområde</w:t>
        </w:r>
      </w:hyperlink>
    </w:p>
    <w:p w:rsidR="005E088C" w:rsidRPr="002A2697" w:rsidRDefault="002A2697" w:rsidP="005E088C">
      <w:pPr>
        <w:pStyle w:val="Listeavsnitt"/>
        <w:numPr>
          <w:ilvl w:val="0"/>
          <w:numId w:val="37"/>
        </w:numPr>
        <w:rPr>
          <w:rFonts w:asciiTheme="minorHAnsi" w:hAnsiTheme="minorHAnsi"/>
          <w:b/>
          <w:bCs/>
          <w:smallCaps/>
          <w:sz w:val="24"/>
          <w:szCs w:val="24"/>
        </w:rPr>
      </w:pPr>
      <w:hyperlink w:anchor="Organisasjon" w:history="1">
        <w:r w:rsidR="005E088C" w:rsidRPr="002A2697">
          <w:rPr>
            <w:rStyle w:val="Hyperkobling"/>
            <w:rFonts w:asciiTheme="minorHAnsi" w:hAnsiTheme="minorHAnsi"/>
            <w:b/>
            <w:sz w:val="24"/>
            <w:szCs w:val="24"/>
          </w:rPr>
          <w:t>Organisa</w:t>
        </w:r>
        <w:r w:rsidR="005E088C" w:rsidRPr="002A2697">
          <w:rPr>
            <w:rStyle w:val="Hyperkobling"/>
            <w:rFonts w:asciiTheme="minorHAnsi" w:hAnsiTheme="minorHAnsi"/>
            <w:b/>
            <w:sz w:val="24"/>
            <w:szCs w:val="24"/>
          </w:rPr>
          <w:t>s</w:t>
        </w:r>
        <w:r w:rsidR="005E088C" w:rsidRPr="002A2697">
          <w:rPr>
            <w:rStyle w:val="Hyperkobling"/>
            <w:rFonts w:asciiTheme="minorHAnsi" w:hAnsiTheme="minorHAnsi"/>
            <w:b/>
            <w:sz w:val="24"/>
            <w:szCs w:val="24"/>
          </w:rPr>
          <w:t>jon</w:t>
        </w:r>
      </w:hyperlink>
    </w:p>
    <w:p w:rsidR="005E088C" w:rsidRPr="002A2697" w:rsidRDefault="002A2697" w:rsidP="005E088C">
      <w:pPr>
        <w:pStyle w:val="Listeavsnitt"/>
        <w:numPr>
          <w:ilvl w:val="0"/>
          <w:numId w:val="37"/>
        </w:numPr>
        <w:rPr>
          <w:rFonts w:asciiTheme="minorHAnsi" w:hAnsiTheme="minorHAnsi"/>
          <w:b/>
          <w:bCs/>
          <w:smallCaps/>
          <w:sz w:val="24"/>
          <w:szCs w:val="24"/>
        </w:rPr>
      </w:pPr>
      <w:hyperlink w:anchor="Økonomi" w:history="1">
        <w:r w:rsidR="005E088C" w:rsidRPr="002A2697">
          <w:rPr>
            <w:rStyle w:val="Hyperkobling"/>
            <w:rFonts w:asciiTheme="minorHAnsi" w:hAnsiTheme="minorHAnsi"/>
            <w:b/>
            <w:sz w:val="24"/>
            <w:szCs w:val="24"/>
          </w:rPr>
          <w:t>Økono</w:t>
        </w:r>
        <w:r w:rsidR="005E088C" w:rsidRPr="002A2697">
          <w:rPr>
            <w:rStyle w:val="Hyperkobling"/>
            <w:rFonts w:asciiTheme="minorHAnsi" w:hAnsiTheme="minorHAnsi"/>
            <w:b/>
            <w:sz w:val="24"/>
            <w:szCs w:val="24"/>
          </w:rPr>
          <w:t>m</w:t>
        </w:r>
        <w:r w:rsidR="005E088C" w:rsidRPr="002A2697">
          <w:rPr>
            <w:rStyle w:val="Hyperkobling"/>
            <w:rFonts w:asciiTheme="minorHAnsi" w:hAnsiTheme="minorHAnsi"/>
            <w:b/>
            <w:sz w:val="24"/>
            <w:szCs w:val="24"/>
          </w:rPr>
          <w:t>i</w:t>
        </w:r>
      </w:hyperlink>
    </w:p>
    <w:p w:rsidR="005E088C" w:rsidRPr="002A2697" w:rsidRDefault="002A2697" w:rsidP="005E088C">
      <w:pPr>
        <w:pStyle w:val="Listeavsnitt"/>
        <w:numPr>
          <w:ilvl w:val="0"/>
          <w:numId w:val="37"/>
        </w:numPr>
        <w:rPr>
          <w:rFonts w:asciiTheme="minorHAnsi" w:hAnsiTheme="minorHAnsi"/>
          <w:b/>
          <w:bCs/>
          <w:smallCaps/>
          <w:sz w:val="24"/>
          <w:szCs w:val="24"/>
        </w:rPr>
      </w:pPr>
      <w:hyperlink w:anchor="Valgkomite" w:history="1">
        <w:r w:rsidR="008A3120" w:rsidRPr="002A2697">
          <w:rPr>
            <w:rStyle w:val="Hyperkobling"/>
            <w:rFonts w:asciiTheme="minorHAnsi" w:hAnsiTheme="minorHAnsi"/>
            <w:b/>
            <w:sz w:val="24"/>
            <w:szCs w:val="24"/>
          </w:rPr>
          <w:t>Instruks for valgkomitéen i EFT</w:t>
        </w:r>
      </w:hyperlink>
    </w:p>
    <w:p w:rsidR="00863644" w:rsidRPr="002A2697" w:rsidRDefault="002A2697" w:rsidP="005E088C">
      <w:pPr>
        <w:pStyle w:val="Listeavsnitt"/>
        <w:numPr>
          <w:ilvl w:val="0"/>
          <w:numId w:val="37"/>
        </w:numPr>
        <w:rPr>
          <w:rFonts w:asciiTheme="minorHAnsi" w:hAnsiTheme="minorHAnsi"/>
          <w:b/>
          <w:bCs/>
          <w:smallCaps/>
          <w:sz w:val="24"/>
          <w:szCs w:val="24"/>
        </w:rPr>
      </w:pPr>
      <w:hyperlink w:anchor="Valg" w:history="1">
        <w:r w:rsidR="00863644" w:rsidRPr="002A2697">
          <w:rPr>
            <w:rStyle w:val="Hyperkobling"/>
            <w:rFonts w:asciiTheme="minorHAnsi" w:hAnsiTheme="minorHAnsi"/>
            <w:b/>
            <w:sz w:val="24"/>
            <w:szCs w:val="24"/>
          </w:rPr>
          <w:t>Rutiner for v</w:t>
        </w:r>
        <w:r w:rsidR="00863644" w:rsidRPr="002A2697">
          <w:rPr>
            <w:rStyle w:val="Hyperkobling"/>
            <w:rFonts w:asciiTheme="minorHAnsi" w:hAnsiTheme="minorHAnsi"/>
            <w:b/>
            <w:sz w:val="24"/>
            <w:szCs w:val="24"/>
          </w:rPr>
          <w:t>a</w:t>
        </w:r>
        <w:r w:rsidR="00863644" w:rsidRPr="002A2697">
          <w:rPr>
            <w:rStyle w:val="Hyperkobling"/>
            <w:rFonts w:asciiTheme="minorHAnsi" w:hAnsiTheme="minorHAnsi"/>
            <w:b/>
            <w:sz w:val="24"/>
            <w:szCs w:val="24"/>
          </w:rPr>
          <w:t>lg i klubber tilsluttet EFT</w:t>
        </w:r>
      </w:hyperlink>
    </w:p>
    <w:p w:rsidR="005E088C" w:rsidRDefault="005E088C" w:rsidP="00630E86">
      <w:pPr>
        <w:rPr>
          <w:rFonts w:asciiTheme="minorHAnsi" w:hAnsiTheme="minorHAnsi"/>
          <w:bCs/>
        </w:rPr>
      </w:pPr>
    </w:p>
    <w:p w:rsidR="005E088C" w:rsidRPr="005E088C" w:rsidRDefault="005E088C" w:rsidP="003C3B11">
      <w:pPr>
        <w:numPr>
          <w:ilvl w:val="0"/>
          <w:numId w:val="38"/>
        </w:numPr>
        <w:spacing w:after="0"/>
        <w:rPr>
          <w:rFonts w:asciiTheme="minorHAnsi" w:hAnsiTheme="minorHAnsi" w:cstheme="minorHAnsi"/>
          <w:b/>
          <w:szCs w:val="24"/>
        </w:rPr>
      </w:pPr>
      <w:bookmarkStart w:id="0" w:name="Virkeområde"/>
      <w:r w:rsidRPr="005E088C">
        <w:rPr>
          <w:rFonts w:asciiTheme="minorHAnsi" w:hAnsiTheme="minorHAnsi" w:cstheme="minorHAnsi"/>
          <w:b/>
          <w:szCs w:val="24"/>
        </w:rPr>
        <w:t>FAGFORENINGENS VIRKEOMRÅDE.</w:t>
      </w:r>
    </w:p>
    <w:bookmarkEnd w:id="0"/>
    <w:p w:rsidR="005E088C" w:rsidRPr="005E088C" w:rsidRDefault="005E088C" w:rsidP="005E088C">
      <w:pPr>
        <w:rPr>
          <w:rFonts w:asciiTheme="minorHAnsi" w:hAnsiTheme="minorHAnsi" w:cstheme="minorHAnsi"/>
          <w:szCs w:val="24"/>
        </w:rPr>
      </w:pPr>
      <w:r w:rsidRPr="005E088C">
        <w:rPr>
          <w:rFonts w:asciiTheme="minorHAnsi" w:hAnsiTheme="minorHAnsi" w:cstheme="minorHAnsi"/>
          <w:szCs w:val="24"/>
        </w:rPr>
        <w:t xml:space="preserve">Elektroarbeidernes Fagforening Trøndelag er en fagforening som organiserer elektrofagfolk i Nord- og Sør-Trøndelag </w:t>
      </w:r>
      <w:bookmarkStart w:id="1" w:name="_GoBack"/>
      <w:bookmarkEnd w:id="1"/>
      <w:r w:rsidRPr="005E088C">
        <w:rPr>
          <w:rFonts w:asciiTheme="minorHAnsi" w:hAnsiTheme="minorHAnsi" w:cstheme="minorHAnsi"/>
          <w:szCs w:val="24"/>
        </w:rPr>
        <w:t>som tilhører de fagområdene som er nevnt i Landsoverenskomsten for elektrofag § 1.</w:t>
      </w:r>
    </w:p>
    <w:p w:rsidR="005E088C" w:rsidRPr="005E088C" w:rsidRDefault="005E088C" w:rsidP="005E088C">
      <w:pPr>
        <w:rPr>
          <w:rFonts w:asciiTheme="minorHAnsi" w:hAnsiTheme="minorHAnsi" w:cstheme="minorHAnsi"/>
          <w:szCs w:val="24"/>
        </w:rPr>
      </w:pPr>
      <w:r w:rsidRPr="005E088C">
        <w:rPr>
          <w:rFonts w:asciiTheme="minorHAnsi" w:hAnsiTheme="minorHAnsi" w:cstheme="minorHAnsi"/>
          <w:szCs w:val="24"/>
        </w:rPr>
        <w:t>Fagforeningen ble stiftet 6. august 1901.</w:t>
      </w:r>
    </w:p>
    <w:p w:rsidR="005E088C" w:rsidRPr="005E088C" w:rsidRDefault="005E088C" w:rsidP="005E088C">
      <w:pPr>
        <w:rPr>
          <w:rFonts w:asciiTheme="minorHAnsi" w:hAnsiTheme="minorHAnsi" w:cstheme="minorHAnsi"/>
          <w:szCs w:val="24"/>
        </w:rPr>
      </w:pPr>
      <w:r w:rsidRPr="005E088C">
        <w:rPr>
          <w:rFonts w:asciiTheme="minorHAnsi" w:hAnsiTheme="minorHAnsi" w:cstheme="minorHAnsi"/>
          <w:szCs w:val="24"/>
        </w:rPr>
        <w:t>Fagforeningen har sete i Trondheim og organiseres på følgende måte:</w:t>
      </w:r>
    </w:p>
    <w:p w:rsidR="005E088C" w:rsidRPr="005E088C" w:rsidRDefault="005E088C" w:rsidP="005E088C">
      <w:pPr>
        <w:rPr>
          <w:rFonts w:asciiTheme="minorHAnsi" w:hAnsiTheme="minorHAnsi" w:cstheme="minorHAnsi"/>
          <w:szCs w:val="24"/>
        </w:rPr>
      </w:pPr>
    </w:p>
    <w:p w:rsidR="005E088C" w:rsidRPr="005E088C" w:rsidRDefault="005E088C" w:rsidP="003C3B11">
      <w:pPr>
        <w:numPr>
          <w:ilvl w:val="0"/>
          <w:numId w:val="38"/>
        </w:numPr>
        <w:spacing w:after="0"/>
        <w:rPr>
          <w:rFonts w:asciiTheme="minorHAnsi" w:hAnsiTheme="minorHAnsi" w:cstheme="minorHAnsi"/>
          <w:b/>
          <w:szCs w:val="24"/>
        </w:rPr>
      </w:pPr>
      <w:bookmarkStart w:id="2" w:name="Organisasjon"/>
      <w:r w:rsidRPr="005E088C">
        <w:rPr>
          <w:rFonts w:asciiTheme="minorHAnsi" w:hAnsiTheme="minorHAnsi" w:cstheme="minorHAnsi"/>
          <w:b/>
          <w:szCs w:val="24"/>
        </w:rPr>
        <w:t>ORGANISASJON</w:t>
      </w:r>
    </w:p>
    <w:bookmarkEnd w:id="2"/>
    <w:p w:rsidR="005E088C" w:rsidRPr="005E088C" w:rsidRDefault="005E088C" w:rsidP="005E088C">
      <w:pPr>
        <w:rPr>
          <w:rFonts w:asciiTheme="minorHAnsi" w:hAnsiTheme="minorHAnsi" w:cstheme="minorHAnsi"/>
          <w:b/>
          <w:szCs w:val="24"/>
        </w:rPr>
      </w:pPr>
    </w:p>
    <w:p w:rsidR="005E088C" w:rsidRPr="005E088C" w:rsidRDefault="005E088C" w:rsidP="005E088C">
      <w:pPr>
        <w:rPr>
          <w:rFonts w:asciiTheme="minorHAnsi" w:hAnsiTheme="minorHAnsi" w:cstheme="minorHAnsi"/>
          <w:szCs w:val="24"/>
        </w:rPr>
      </w:pPr>
      <w:r w:rsidRPr="005E088C">
        <w:rPr>
          <w:rFonts w:asciiTheme="minorHAnsi" w:hAnsiTheme="minorHAnsi" w:cstheme="minorHAnsi"/>
          <w:b/>
          <w:szCs w:val="24"/>
        </w:rPr>
        <w:t>2.1. Fagforeningens navn</w:t>
      </w:r>
      <w:r w:rsidRPr="005E088C">
        <w:rPr>
          <w:rFonts w:asciiTheme="minorHAnsi" w:hAnsiTheme="minorHAnsi" w:cstheme="minorHAnsi"/>
          <w:szCs w:val="24"/>
        </w:rPr>
        <w:t>.</w:t>
      </w:r>
    </w:p>
    <w:p w:rsidR="005E088C" w:rsidRDefault="005E088C" w:rsidP="005E088C">
      <w:pPr>
        <w:ind w:left="708"/>
        <w:rPr>
          <w:rFonts w:asciiTheme="minorHAnsi" w:hAnsiTheme="minorHAnsi" w:cstheme="minorHAnsi"/>
          <w:szCs w:val="24"/>
        </w:rPr>
      </w:pPr>
      <w:r w:rsidRPr="005E088C">
        <w:rPr>
          <w:rFonts w:asciiTheme="minorHAnsi" w:hAnsiTheme="minorHAnsi" w:cstheme="minorHAnsi"/>
          <w:szCs w:val="24"/>
        </w:rPr>
        <w:t>Elektroarbeidernes Fagforening Trøndelag</w:t>
      </w:r>
    </w:p>
    <w:p w:rsidR="005E088C" w:rsidRPr="005E088C" w:rsidRDefault="005E088C" w:rsidP="005E088C">
      <w:pPr>
        <w:ind w:left="708"/>
        <w:rPr>
          <w:rFonts w:asciiTheme="minorHAnsi" w:hAnsiTheme="minorHAnsi" w:cstheme="minorHAnsi"/>
          <w:szCs w:val="24"/>
        </w:rPr>
      </w:pPr>
    </w:p>
    <w:p w:rsidR="005E088C" w:rsidRPr="005E088C" w:rsidRDefault="005E088C" w:rsidP="005E088C">
      <w:pPr>
        <w:rPr>
          <w:rFonts w:asciiTheme="minorHAnsi" w:hAnsiTheme="minorHAnsi" w:cstheme="minorHAnsi"/>
          <w:szCs w:val="24"/>
        </w:rPr>
      </w:pPr>
      <w:r w:rsidRPr="005E088C">
        <w:rPr>
          <w:rFonts w:asciiTheme="minorHAnsi" w:hAnsiTheme="minorHAnsi" w:cstheme="minorHAnsi"/>
          <w:b/>
          <w:szCs w:val="24"/>
        </w:rPr>
        <w:t>2.2. Lokalisering</w:t>
      </w:r>
    </w:p>
    <w:p w:rsidR="005E088C" w:rsidRDefault="005E088C" w:rsidP="005E088C">
      <w:pPr>
        <w:pStyle w:val="Brdtekstinnrykk"/>
        <w:ind w:firstLine="426"/>
        <w:rPr>
          <w:rFonts w:asciiTheme="minorHAnsi" w:hAnsiTheme="minorHAnsi" w:cstheme="minorHAnsi"/>
          <w:szCs w:val="24"/>
        </w:rPr>
      </w:pPr>
      <w:r w:rsidRPr="005E088C">
        <w:rPr>
          <w:rFonts w:asciiTheme="minorHAnsi" w:hAnsiTheme="minorHAnsi" w:cstheme="minorHAnsi"/>
          <w:szCs w:val="24"/>
        </w:rPr>
        <w:t>Hovedsetet legges til Nygaardsvoldheimen i Trondheim.</w:t>
      </w:r>
    </w:p>
    <w:p w:rsidR="005E088C" w:rsidRPr="005E088C" w:rsidRDefault="005E088C" w:rsidP="005E088C">
      <w:pPr>
        <w:pStyle w:val="Brdtekstinnrykk"/>
        <w:ind w:firstLine="426"/>
        <w:rPr>
          <w:rFonts w:asciiTheme="minorHAnsi" w:hAnsiTheme="minorHAnsi" w:cstheme="minorHAnsi"/>
          <w:szCs w:val="24"/>
        </w:rPr>
      </w:pPr>
    </w:p>
    <w:p w:rsidR="005E088C" w:rsidRPr="005E088C" w:rsidRDefault="005E088C" w:rsidP="005E088C">
      <w:pPr>
        <w:rPr>
          <w:rFonts w:asciiTheme="minorHAnsi" w:hAnsiTheme="minorHAnsi" w:cstheme="minorHAnsi"/>
          <w:szCs w:val="24"/>
        </w:rPr>
      </w:pPr>
      <w:r w:rsidRPr="005E088C">
        <w:rPr>
          <w:rFonts w:asciiTheme="minorHAnsi" w:hAnsiTheme="minorHAnsi" w:cstheme="minorHAnsi"/>
          <w:b/>
          <w:szCs w:val="24"/>
        </w:rPr>
        <w:t>2.3. Representantskap</w:t>
      </w:r>
    </w:p>
    <w:p w:rsidR="005E088C" w:rsidRPr="005E088C" w:rsidRDefault="005E088C" w:rsidP="005E088C">
      <w:pPr>
        <w:ind w:left="708"/>
        <w:rPr>
          <w:rFonts w:asciiTheme="minorHAnsi" w:hAnsiTheme="minorHAnsi" w:cstheme="minorHAnsi"/>
          <w:szCs w:val="24"/>
        </w:rPr>
      </w:pPr>
      <w:r w:rsidRPr="005E088C">
        <w:rPr>
          <w:rFonts w:asciiTheme="minorHAnsi" w:hAnsiTheme="minorHAnsi" w:cstheme="minorHAnsi"/>
          <w:szCs w:val="24"/>
        </w:rPr>
        <w:t>Klubber med tariffavtale velger selv sine representanter til representantskapet etter en skala:</w:t>
      </w:r>
    </w:p>
    <w:p w:rsidR="005E088C" w:rsidRPr="005E088C" w:rsidRDefault="005E088C" w:rsidP="005E088C">
      <w:pPr>
        <w:ind w:left="708"/>
        <w:rPr>
          <w:rFonts w:asciiTheme="minorHAnsi" w:hAnsiTheme="minorHAnsi" w:cstheme="minorHAnsi"/>
          <w:szCs w:val="24"/>
        </w:rPr>
      </w:pPr>
      <w:r w:rsidRPr="005E088C">
        <w:rPr>
          <w:rFonts w:asciiTheme="minorHAnsi" w:hAnsiTheme="minorHAnsi" w:cstheme="minorHAnsi"/>
          <w:szCs w:val="24"/>
        </w:rPr>
        <w:t>1 - 15 medlemmer: 1 representant</w:t>
      </w:r>
    </w:p>
    <w:p w:rsidR="005E088C" w:rsidRPr="005E088C" w:rsidRDefault="005E088C" w:rsidP="005E088C">
      <w:pPr>
        <w:pStyle w:val="Brdtekstinnrykk"/>
        <w:ind w:left="708"/>
        <w:rPr>
          <w:rFonts w:asciiTheme="minorHAnsi" w:hAnsiTheme="minorHAnsi" w:cstheme="minorHAnsi"/>
          <w:szCs w:val="24"/>
        </w:rPr>
      </w:pPr>
      <w:r w:rsidRPr="005E088C">
        <w:rPr>
          <w:rFonts w:asciiTheme="minorHAnsi" w:hAnsiTheme="minorHAnsi" w:cstheme="minorHAnsi"/>
          <w:szCs w:val="24"/>
        </w:rPr>
        <w:t>16 - 45 medlemmer: 2 representanter, og deretter 1 representant for hver 30. medlem.</w:t>
      </w:r>
    </w:p>
    <w:p w:rsidR="005E088C" w:rsidRPr="005E088C" w:rsidRDefault="005E088C" w:rsidP="005E088C">
      <w:pPr>
        <w:ind w:left="708"/>
        <w:rPr>
          <w:rFonts w:asciiTheme="minorHAnsi" w:hAnsiTheme="minorHAnsi" w:cstheme="minorHAnsi"/>
          <w:szCs w:val="24"/>
        </w:rPr>
      </w:pPr>
      <w:r w:rsidRPr="005E088C">
        <w:rPr>
          <w:rFonts w:asciiTheme="minorHAnsi" w:hAnsiTheme="minorHAnsi" w:cstheme="minorHAnsi"/>
          <w:szCs w:val="24"/>
        </w:rPr>
        <w:t>Klubblederen bør være blant klubbens representanter.</w:t>
      </w:r>
    </w:p>
    <w:p w:rsidR="005E088C" w:rsidRPr="005E088C" w:rsidRDefault="005E088C" w:rsidP="005E088C">
      <w:pPr>
        <w:ind w:left="708"/>
        <w:rPr>
          <w:rFonts w:asciiTheme="minorHAnsi" w:hAnsiTheme="minorHAnsi" w:cstheme="minorHAnsi"/>
          <w:szCs w:val="24"/>
          <w:u w:val="single"/>
        </w:rPr>
      </w:pPr>
    </w:p>
    <w:p w:rsidR="005E088C" w:rsidRPr="005E088C" w:rsidRDefault="005E088C" w:rsidP="005E088C">
      <w:pPr>
        <w:ind w:left="708"/>
        <w:rPr>
          <w:rFonts w:asciiTheme="minorHAnsi" w:hAnsiTheme="minorHAnsi" w:cstheme="minorHAnsi"/>
          <w:szCs w:val="24"/>
        </w:rPr>
      </w:pPr>
      <w:r w:rsidRPr="005E088C">
        <w:rPr>
          <w:rFonts w:asciiTheme="minorHAnsi" w:hAnsiTheme="minorHAnsi" w:cstheme="minorHAnsi"/>
          <w:szCs w:val="24"/>
          <w:u w:val="single"/>
        </w:rPr>
        <w:t>I tillegg velger</w:t>
      </w:r>
      <w:r w:rsidRPr="005E088C">
        <w:rPr>
          <w:rFonts w:asciiTheme="minorHAnsi" w:hAnsiTheme="minorHAnsi" w:cstheme="minorHAnsi"/>
          <w:szCs w:val="24"/>
        </w:rPr>
        <w:t>: Industrielektrikergruppa anses som ”klubb” og velger representanter som klubbene. Pensjonistgruppa velger 1 representant som tiltrer representantskapet med fulle rettigheter.</w:t>
      </w:r>
    </w:p>
    <w:p w:rsidR="005E088C" w:rsidRPr="005E088C" w:rsidRDefault="005E088C" w:rsidP="005E088C">
      <w:pPr>
        <w:ind w:left="708"/>
        <w:rPr>
          <w:rFonts w:asciiTheme="minorHAnsi" w:hAnsiTheme="minorHAnsi" w:cstheme="minorHAnsi"/>
          <w:szCs w:val="24"/>
        </w:rPr>
      </w:pPr>
    </w:p>
    <w:p w:rsidR="005E088C" w:rsidRPr="005E088C" w:rsidRDefault="005E088C" w:rsidP="005E088C">
      <w:pPr>
        <w:ind w:left="708"/>
        <w:rPr>
          <w:rFonts w:asciiTheme="minorHAnsi" w:hAnsiTheme="minorHAnsi" w:cstheme="minorHAnsi"/>
          <w:szCs w:val="24"/>
        </w:rPr>
      </w:pPr>
      <w:r w:rsidRPr="005E088C">
        <w:rPr>
          <w:rFonts w:asciiTheme="minorHAnsi" w:hAnsiTheme="minorHAnsi" w:cstheme="minorHAnsi"/>
          <w:szCs w:val="24"/>
        </w:rPr>
        <w:t>I tillegg møter styret med fulle rettigheter.</w:t>
      </w:r>
    </w:p>
    <w:p w:rsidR="005E088C" w:rsidRPr="005E088C" w:rsidRDefault="005E088C" w:rsidP="005E088C">
      <w:pPr>
        <w:ind w:left="708"/>
        <w:rPr>
          <w:rFonts w:asciiTheme="minorHAnsi" w:hAnsiTheme="minorHAnsi" w:cstheme="minorHAnsi"/>
          <w:szCs w:val="24"/>
        </w:rPr>
      </w:pPr>
      <w:r w:rsidRPr="005E088C">
        <w:rPr>
          <w:rFonts w:asciiTheme="minorHAnsi" w:hAnsiTheme="minorHAnsi" w:cstheme="minorHAnsi"/>
          <w:szCs w:val="24"/>
        </w:rPr>
        <w:t>Det avholdes minst 2 representantskapsmøter i året: årsmøte og halvårsmøte.</w:t>
      </w:r>
    </w:p>
    <w:p w:rsidR="005E088C" w:rsidRPr="005E088C" w:rsidRDefault="005E088C" w:rsidP="005E088C">
      <w:pPr>
        <w:ind w:left="708"/>
        <w:rPr>
          <w:rFonts w:asciiTheme="minorHAnsi" w:hAnsiTheme="minorHAnsi" w:cstheme="minorHAnsi"/>
          <w:szCs w:val="24"/>
        </w:rPr>
      </w:pPr>
      <w:r w:rsidRPr="005E088C">
        <w:rPr>
          <w:rFonts w:asciiTheme="minorHAnsi" w:hAnsiTheme="minorHAnsi" w:cstheme="minorHAnsi"/>
          <w:szCs w:val="24"/>
        </w:rPr>
        <w:t>Alle medlemmer har møte-, tale- og forslagsrett til representantskapsmøtene.</w:t>
      </w:r>
    </w:p>
    <w:p w:rsidR="005E088C" w:rsidRPr="005E088C" w:rsidRDefault="005E088C" w:rsidP="005E088C">
      <w:pPr>
        <w:rPr>
          <w:rFonts w:asciiTheme="minorHAnsi" w:hAnsiTheme="minorHAnsi" w:cstheme="minorHAnsi"/>
          <w:szCs w:val="24"/>
        </w:rPr>
      </w:pPr>
    </w:p>
    <w:p w:rsidR="005E088C" w:rsidRPr="005E088C" w:rsidRDefault="005E088C" w:rsidP="005E088C">
      <w:pPr>
        <w:rPr>
          <w:rFonts w:asciiTheme="minorHAnsi" w:hAnsiTheme="minorHAnsi" w:cstheme="minorHAnsi"/>
          <w:szCs w:val="24"/>
        </w:rPr>
      </w:pPr>
      <w:r w:rsidRPr="005E088C">
        <w:rPr>
          <w:rFonts w:asciiTheme="minorHAnsi" w:hAnsiTheme="minorHAnsi" w:cstheme="minorHAnsi"/>
          <w:b/>
          <w:szCs w:val="24"/>
        </w:rPr>
        <w:t>2.4. Styre</w:t>
      </w:r>
    </w:p>
    <w:p w:rsidR="005E088C" w:rsidRPr="005E088C" w:rsidRDefault="005E088C" w:rsidP="005E088C">
      <w:pPr>
        <w:ind w:left="708"/>
        <w:rPr>
          <w:rFonts w:asciiTheme="minorHAnsi" w:hAnsiTheme="minorHAnsi" w:cstheme="minorHAnsi"/>
          <w:szCs w:val="24"/>
        </w:rPr>
      </w:pPr>
      <w:r w:rsidRPr="005E088C">
        <w:rPr>
          <w:rFonts w:asciiTheme="minorHAnsi" w:hAnsiTheme="minorHAnsi" w:cstheme="minorHAnsi"/>
          <w:szCs w:val="24"/>
        </w:rPr>
        <w:t xml:space="preserve">Styret skal bestå av 9 styremedlemmer med 4 varamedlemmer. I tillegg velges en ungdomsrepresentant med personlig vara. </w:t>
      </w:r>
    </w:p>
    <w:p w:rsidR="005E088C" w:rsidRPr="005E088C" w:rsidRDefault="005E088C" w:rsidP="005E088C">
      <w:pPr>
        <w:ind w:left="708"/>
        <w:rPr>
          <w:rFonts w:asciiTheme="minorHAnsi" w:hAnsiTheme="minorHAnsi" w:cstheme="minorHAnsi"/>
          <w:szCs w:val="24"/>
        </w:rPr>
      </w:pPr>
      <w:r w:rsidRPr="005E088C">
        <w:rPr>
          <w:rFonts w:asciiTheme="minorHAnsi" w:hAnsiTheme="minorHAnsi" w:cstheme="minorHAnsi"/>
          <w:szCs w:val="24"/>
        </w:rPr>
        <w:t>Da representantskapsmøtet normalt kun møtes 2 ganger pr. år, må styret ha fullmakter til bl.a. å kunne bevilge støtte til arbeidskamper, vedta tariffkrav etter behandling i klubbene etc.</w:t>
      </w:r>
    </w:p>
    <w:p w:rsidR="005E088C" w:rsidRPr="005E088C" w:rsidRDefault="005E088C" w:rsidP="005E088C">
      <w:pPr>
        <w:ind w:left="708"/>
        <w:rPr>
          <w:rFonts w:asciiTheme="minorHAnsi" w:hAnsiTheme="minorHAnsi" w:cstheme="minorHAnsi"/>
          <w:szCs w:val="24"/>
        </w:rPr>
      </w:pPr>
      <w:r w:rsidRPr="005E088C">
        <w:rPr>
          <w:rFonts w:asciiTheme="minorHAnsi" w:hAnsiTheme="minorHAnsi" w:cstheme="minorHAnsi"/>
          <w:szCs w:val="24"/>
        </w:rPr>
        <w:t>Som rådgivende organ i slike tilfeller benyttes klubblederkonferansen.</w:t>
      </w:r>
    </w:p>
    <w:p w:rsidR="005E088C" w:rsidRPr="005E088C" w:rsidRDefault="005E088C" w:rsidP="005E088C">
      <w:pPr>
        <w:rPr>
          <w:rFonts w:asciiTheme="minorHAnsi" w:hAnsiTheme="minorHAnsi" w:cstheme="minorHAnsi"/>
          <w:szCs w:val="24"/>
        </w:rPr>
      </w:pPr>
    </w:p>
    <w:p w:rsidR="005E088C" w:rsidRPr="005E088C" w:rsidRDefault="005E088C" w:rsidP="005E088C">
      <w:pPr>
        <w:rPr>
          <w:rFonts w:asciiTheme="minorHAnsi" w:hAnsiTheme="minorHAnsi" w:cstheme="minorHAnsi"/>
          <w:szCs w:val="24"/>
        </w:rPr>
      </w:pPr>
      <w:r w:rsidRPr="005E088C">
        <w:rPr>
          <w:rFonts w:asciiTheme="minorHAnsi" w:hAnsiTheme="minorHAnsi" w:cstheme="minorHAnsi"/>
          <w:b/>
          <w:szCs w:val="24"/>
        </w:rPr>
        <w:t>2.5. Arbeidsutvalg</w:t>
      </w:r>
    </w:p>
    <w:p w:rsidR="005E088C" w:rsidRPr="005E088C" w:rsidRDefault="005E088C" w:rsidP="005E088C">
      <w:pPr>
        <w:pStyle w:val="Brdtekstinnrykk"/>
        <w:ind w:firstLine="426"/>
        <w:rPr>
          <w:rFonts w:asciiTheme="minorHAnsi" w:hAnsiTheme="minorHAnsi" w:cstheme="minorHAnsi"/>
          <w:szCs w:val="24"/>
        </w:rPr>
      </w:pPr>
      <w:r w:rsidRPr="005E088C">
        <w:rPr>
          <w:rFonts w:asciiTheme="minorHAnsi" w:hAnsiTheme="minorHAnsi" w:cstheme="minorHAnsi"/>
          <w:szCs w:val="24"/>
        </w:rPr>
        <w:t xml:space="preserve">Arbeidsutvalget består av leder, nestleder og 1. styremedlem. </w:t>
      </w:r>
    </w:p>
    <w:p w:rsidR="005E088C" w:rsidRPr="005E088C" w:rsidRDefault="005E088C" w:rsidP="005E088C">
      <w:pPr>
        <w:rPr>
          <w:rFonts w:asciiTheme="minorHAnsi" w:hAnsiTheme="minorHAnsi" w:cstheme="minorHAnsi"/>
          <w:szCs w:val="24"/>
        </w:rPr>
      </w:pPr>
    </w:p>
    <w:p w:rsidR="005E088C" w:rsidRPr="005E088C" w:rsidRDefault="005E088C" w:rsidP="005E088C">
      <w:pPr>
        <w:rPr>
          <w:rFonts w:asciiTheme="minorHAnsi" w:hAnsiTheme="minorHAnsi" w:cstheme="minorHAnsi"/>
          <w:b/>
          <w:szCs w:val="24"/>
        </w:rPr>
      </w:pPr>
      <w:r w:rsidRPr="005E088C">
        <w:rPr>
          <w:rFonts w:asciiTheme="minorHAnsi" w:hAnsiTheme="minorHAnsi" w:cstheme="minorHAnsi"/>
          <w:b/>
          <w:szCs w:val="24"/>
        </w:rPr>
        <w:t>2.6. Utvalg</w:t>
      </w:r>
    </w:p>
    <w:p w:rsidR="005E088C" w:rsidRPr="005E088C" w:rsidRDefault="005E088C" w:rsidP="005E088C">
      <w:pPr>
        <w:ind w:left="708"/>
        <w:rPr>
          <w:rFonts w:asciiTheme="minorHAnsi" w:hAnsiTheme="minorHAnsi" w:cstheme="minorHAnsi"/>
          <w:szCs w:val="24"/>
        </w:rPr>
      </w:pPr>
      <w:r w:rsidRPr="005E088C">
        <w:rPr>
          <w:rFonts w:asciiTheme="minorHAnsi" w:hAnsiTheme="minorHAnsi" w:cstheme="minorHAnsi"/>
          <w:szCs w:val="24"/>
        </w:rPr>
        <w:t>Det opprettes følgende utvalg i fagforeningen:</w:t>
      </w:r>
    </w:p>
    <w:p w:rsidR="005E088C" w:rsidRPr="005E088C" w:rsidRDefault="005E088C" w:rsidP="005E088C">
      <w:pPr>
        <w:numPr>
          <w:ilvl w:val="0"/>
          <w:numId w:val="36"/>
        </w:numPr>
        <w:spacing w:after="0"/>
        <w:rPr>
          <w:rFonts w:asciiTheme="minorHAnsi" w:hAnsiTheme="minorHAnsi" w:cstheme="minorHAnsi"/>
          <w:szCs w:val="24"/>
        </w:rPr>
      </w:pPr>
      <w:r w:rsidRPr="005E088C">
        <w:rPr>
          <w:rFonts w:asciiTheme="minorHAnsi" w:hAnsiTheme="minorHAnsi" w:cstheme="minorHAnsi"/>
          <w:b/>
          <w:szCs w:val="24"/>
        </w:rPr>
        <w:t>Industrielektrikerutvalg</w:t>
      </w:r>
      <w:r w:rsidRPr="005E088C">
        <w:rPr>
          <w:rFonts w:asciiTheme="minorHAnsi" w:hAnsiTheme="minorHAnsi" w:cstheme="minorHAnsi"/>
          <w:szCs w:val="24"/>
        </w:rPr>
        <w:t xml:space="preserve"> – velges av og blant industrielektrikerne.</w:t>
      </w:r>
    </w:p>
    <w:p w:rsidR="005E088C" w:rsidRPr="005E088C" w:rsidRDefault="005E088C" w:rsidP="005E088C">
      <w:pPr>
        <w:numPr>
          <w:ilvl w:val="0"/>
          <w:numId w:val="36"/>
        </w:numPr>
        <w:spacing w:after="0"/>
        <w:rPr>
          <w:rFonts w:asciiTheme="minorHAnsi" w:hAnsiTheme="minorHAnsi" w:cstheme="minorHAnsi"/>
          <w:szCs w:val="24"/>
        </w:rPr>
      </w:pPr>
      <w:r w:rsidRPr="005E088C">
        <w:rPr>
          <w:rFonts w:asciiTheme="minorHAnsi" w:hAnsiTheme="minorHAnsi" w:cstheme="minorHAnsi"/>
          <w:b/>
          <w:szCs w:val="24"/>
        </w:rPr>
        <w:t>Pensjonistutvalg</w:t>
      </w:r>
      <w:r w:rsidRPr="005E088C">
        <w:rPr>
          <w:rFonts w:asciiTheme="minorHAnsi" w:hAnsiTheme="minorHAnsi" w:cstheme="minorHAnsi"/>
          <w:szCs w:val="24"/>
        </w:rPr>
        <w:t xml:space="preserve"> – velges av og blant pensjonistene.</w:t>
      </w:r>
    </w:p>
    <w:p w:rsidR="005E088C" w:rsidRPr="005E088C" w:rsidRDefault="005E088C" w:rsidP="005E088C">
      <w:pPr>
        <w:numPr>
          <w:ilvl w:val="0"/>
          <w:numId w:val="36"/>
        </w:numPr>
        <w:spacing w:after="0"/>
        <w:rPr>
          <w:rFonts w:asciiTheme="minorHAnsi" w:hAnsiTheme="minorHAnsi" w:cstheme="minorHAnsi"/>
          <w:szCs w:val="24"/>
        </w:rPr>
      </w:pPr>
      <w:r w:rsidRPr="005E088C">
        <w:rPr>
          <w:rFonts w:asciiTheme="minorHAnsi" w:hAnsiTheme="minorHAnsi" w:cstheme="minorHAnsi"/>
          <w:b/>
          <w:szCs w:val="24"/>
        </w:rPr>
        <w:t>EVU</w:t>
      </w:r>
      <w:r w:rsidRPr="005E088C">
        <w:rPr>
          <w:rFonts w:asciiTheme="minorHAnsi" w:hAnsiTheme="minorHAnsi" w:cstheme="minorHAnsi"/>
          <w:szCs w:val="24"/>
        </w:rPr>
        <w:t>-utvalg</w:t>
      </w:r>
    </w:p>
    <w:p w:rsidR="005E088C" w:rsidRPr="005E088C" w:rsidRDefault="005E088C" w:rsidP="005E088C">
      <w:pPr>
        <w:rPr>
          <w:rFonts w:asciiTheme="minorHAnsi" w:hAnsiTheme="minorHAnsi" w:cstheme="minorHAnsi"/>
          <w:szCs w:val="24"/>
        </w:rPr>
      </w:pPr>
    </w:p>
    <w:p w:rsidR="005E088C" w:rsidRPr="005E088C" w:rsidRDefault="005E088C" w:rsidP="005E088C">
      <w:pPr>
        <w:pStyle w:val="Overskrift1"/>
        <w:rPr>
          <w:rFonts w:asciiTheme="minorHAnsi" w:hAnsiTheme="minorHAnsi" w:cstheme="minorHAnsi"/>
          <w:b/>
          <w:color w:val="auto"/>
          <w:sz w:val="24"/>
          <w:szCs w:val="24"/>
        </w:rPr>
      </w:pPr>
      <w:r w:rsidRPr="005E088C">
        <w:rPr>
          <w:rFonts w:asciiTheme="minorHAnsi" w:hAnsiTheme="minorHAnsi" w:cstheme="minorHAnsi"/>
          <w:b/>
          <w:color w:val="auto"/>
          <w:sz w:val="24"/>
          <w:szCs w:val="24"/>
        </w:rPr>
        <w:t>2.7. Klubblederkonferanser / kontakt med medlemmene</w:t>
      </w:r>
    </w:p>
    <w:p w:rsidR="005E088C" w:rsidRPr="005E088C" w:rsidRDefault="005E088C" w:rsidP="005E088C">
      <w:pPr>
        <w:ind w:left="708"/>
        <w:rPr>
          <w:rFonts w:asciiTheme="minorHAnsi" w:hAnsiTheme="minorHAnsi" w:cstheme="minorHAnsi"/>
          <w:szCs w:val="24"/>
        </w:rPr>
      </w:pPr>
      <w:r w:rsidRPr="005E088C">
        <w:rPr>
          <w:rFonts w:asciiTheme="minorHAnsi" w:hAnsiTheme="minorHAnsi" w:cstheme="minorHAnsi"/>
          <w:szCs w:val="24"/>
        </w:rPr>
        <w:t>Det avholdes jevnlig klubblederkonferanser.</w:t>
      </w:r>
    </w:p>
    <w:p w:rsidR="005E088C" w:rsidRPr="005E088C" w:rsidRDefault="005E088C" w:rsidP="005E088C">
      <w:pPr>
        <w:ind w:left="708"/>
        <w:rPr>
          <w:rFonts w:asciiTheme="minorHAnsi" w:hAnsiTheme="minorHAnsi" w:cstheme="minorHAnsi"/>
          <w:szCs w:val="24"/>
        </w:rPr>
      </w:pPr>
      <w:r w:rsidRPr="005E088C">
        <w:rPr>
          <w:rFonts w:asciiTheme="minorHAnsi" w:hAnsiTheme="minorHAnsi" w:cstheme="minorHAnsi"/>
          <w:szCs w:val="24"/>
        </w:rPr>
        <w:t xml:space="preserve">Dette er ikke et organisatorisk vedtaksført organ etter vedtektene, men vil være et rådgivende forum hvor styret ”treffer” alle medlemmene. Det forutsettes selvsagt at klubblederne sørger for å avholde klubbmøter hvor saker som behandles på klubblederkonferansene står på dagsorden. </w:t>
      </w:r>
    </w:p>
    <w:p w:rsidR="005E088C" w:rsidRPr="005E088C" w:rsidRDefault="005E088C" w:rsidP="005E088C">
      <w:pPr>
        <w:ind w:left="708"/>
        <w:rPr>
          <w:rFonts w:asciiTheme="minorHAnsi" w:hAnsiTheme="minorHAnsi" w:cstheme="minorHAnsi"/>
          <w:szCs w:val="24"/>
        </w:rPr>
      </w:pPr>
      <w:r w:rsidRPr="005E088C">
        <w:rPr>
          <w:rFonts w:asciiTheme="minorHAnsi" w:hAnsiTheme="minorHAnsi" w:cstheme="minorHAnsi"/>
          <w:szCs w:val="24"/>
        </w:rPr>
        <w:t>Fagforeningens ledelse må bestrebe seg på å delta på klubbmøter så langt det er mulig.</w:t>
      </w:r>
    </w:p>
    <w:p w:rsidR="005E088C" w:rsidRDefault="005E088C" w:rsidP="005E088C">
      <w:pPr>
        <w:ind w:left="708"/>
        <w:rPr>
          <w:rFonts w:asciiTheme="minorHAnsi" w:hAnsiTheme="minorHAnsi" w:cstheme="minorHAnsi"/>
          <w:szCs w:val="24"/>
        </w:rPr>
      </w:pPr>
      <w:r w:rsidRPr="005E088C">
        <w:rPr>
          <w:rFonts w:asciiTheme="minorHAnsi" w:hAnsiTheme="minorHAnsi" w:cstheme="minorHAnsi"/>
          <w:szCs w:val="24"/>
        </w:rPr>
        <w:t>Videre bør ledelsen foreta besøksrunder i fylkene hvor det avholdes felles ”regionale” medlemsmøter på kveldstid og anleggsbesøk på dagtid.</w:t>
      </w:r>
    </w:p>
    <w:p w:rsidR="005E088C" w:rsidRPr="005E088C" w:rsidRDefault="005E088C" w:rsidP="005E088C">
      <w:pPr>
        <w:ind w:left="708"/>
        <w:rPr>
          <w:rFonts w:asciiTheme="minorHAnsi" w:hAnsiTheme="minorHAnsi" w:cstheme="minorHAnsi"/>
          <w:szCs w:val="24"/>
        </w:rPr>
      </w:pPr>
    </w:p>
    <w:p w:rsidR="005E088C" w:rsidRPr="005E088C" w:rsidRDefault="005E088C" w:rsidP="005E088C">
      <w:pPr>
        <w:pStyle w:val="Overskrift1"/>
        <w:rPr>
          <w:rFonts w:asciiTheme="minorHAnsi" w:hAnsiTheme="minorHAnsi" w:cstheme="minorHAnsi"/>
          <w:b/>
          <w:bCs/>
          <w:color w:val="auto"/>
          <w:sz w:val="24"/>
          <w:szCs w:val="24"/>
        </w:rPr>
      </w:pPr>
      <w:r w:rsidRPr="005E088C">
        <w:rPr>
          <w:rFonts w:asciiTheme="minorHAnsi" w:hAnsiTheme="minorHAnsi" w:cstheme="minorHAnsi"/>
          <w:b/>
          <w:bCs/>
          <w:color w:val="auto"/>
          <w:sz w:val="24"/>
          <w:szCs w:val="24"/>
        </w:rPr>
        <w:t>2.8. Kasserer</w:t>
      </w:r>
    </w:p>
    <w:p w:rsidR="005E088C" w:rsidRPr="005E088C" w:rsidRDefault="005E088C" w:rsidP="005E088C">
      <w:pPr>
        <w:autoSpaceDE w:val="0"/>
        <w:autoSpaceDN w:val="0"/>
        <w:adjustRightInd w:val="0"/>
        <w:ind w:firstLine="709"/>
        <w:rPr>
          <w:rFonts w:asciiTheme="minorHAnsi" w:hAnsiTheme="minorHAnsi" w:cstheme="minorHAnsi"/>
          <w:szCs w:val="24"/>
        </w:rPr>
      </w:pPr>
      <w:r w:rsidRPr="005E088C">
        <w:rPr>
          <w:rFonts w:asciiTheme="minorHAnsi" w:hAnsiTheme="minorHAnsi" w:cstheme="minorHAnsi"/>
          <w:szCs w:val="24"/>
        </w:rPr>
        <w:t>Styret utpeker en av de ansatte i fagforeninga til å ivareta kassererfunksjonen.</w:t>
      </w:r>
    </w:p>
    <w:p w:rsidR="005E088C" w:rsidRPr="005E088C" w:rsidRDefault="005E088C" w:rsidP="005E088C">
      <w:pPr>
        <w:rPr>
          <w:rFonts w:asciiTheme="minorHAnsi" w:hAnsiTheme="minorHAnsi" w:cstheme="minorHAnsi"/>
          <w:szCs w:val="24"/>
        </w:rPr>
      </w:pPr>
    </w:p>
    <w:p w:rsidR="005E088C" w:rsidRDefault="005E088C" w:rsidP="005E088C">
      <w:pPr>
        <w:rPr>
          <w:rFonts w:asciiTheme="minorHAnsi" w:hAnsiTheme="minorHAnsi" w:cstheme="minorHAnsi"/>
          <w:szCs w:val="24"/>
        </w:rPr>
      </w:pPr>
    </w:p>
    <w:p w:rsidR="005E088C" w:rsidRPr="005E088C" w:rsidRDefault="005E088C" w:rsidP="003C3B11">
      <w:pPr>
        <w:numPr>
          <w:ilvl w:val="0"/>
          <w:numId w:val="38"/>
        </w:numPr>
        <w:spacing w:after="0"/>
        <w:rPr>
          <w:rFonts w:asciiTheme="minorHAnsi" w:hAnsiTheme="minorHAnsi" w:cstheme="minorHAnsi"/>
          <w:b/>
          <w:szCs w:val="24"/>
        </w:rPr>
      </w:pPr>
      <w:bookmarkStart w:id="3" w:name="Økonomi"/>
      <w:r w:rsidRPr="005E088C">
        <w:rPr>
          <w:rFonts w:asciiTheme="minorHAnsi" w:hAnsiTheme="minorHAnsi" w:cstheme="minorHAnsi"/>
          <w:b/>
          <w:szCs w:val="24"/>
        </w:rPr>
        <w:lastRenderedPageBreak/>
        <w:t>ØKONOMI</w:t>
      </w:r>
    </w:p>
    <w:bookmarkEnd w:id="3"/>
    <w:p w:rsidR="005E088C" w:rsidRPr="005E088C" w:rsidRDefault="005E088C" w:rsidP="005E088C">
      <w:pPr>
        <w:pStyle w:val="Overskrift1"/>
        <w:rPr>
          <w:rFonts w:asciiTheme="minorHAnsi" w:hAnsiTheme="minorHAnsi" w:cstheme="minorHAnsi"/>
          <w:b/>
          <w:bCs/>
          <w:color w:val="auto"/>
          <w:sz w:val="24"/>
          <w:szCs w:val="24"/>
        </w:rPr>
      </w:pPr>
      <w:r w:rsidRPr="005E088C">
        <w:rPr>
          <w:rFonts w:asciiTheme="minorHAnsi" w:hAnsiTheme="minorHAnsi" w:cstheme="minorHAnsi"/>
          <w:b/>
          <w:bCs/>
          <w:color w:val="auto"/>
          <w:sz w:val="24"/>
          <w:szCs w:val="24"/>
        </w:rPr>
        <w:t>3.1. Kontingent</w:t>
      </w:r>
    </w:p>
    <w:p w:rsidR="005E088C" w:rsidRDefault="005E088C" w:rsidP="005E088C">
      <w:pPr>
        <w:ind w:left="708"/>
        <w:rPr>
          <w:rFonts w:asciiTheme="minorHAnsi" w:hAnsiTheme="minorHAnsi" w:cstheme="minorHAnsi"/>
          <w:szCs w:val="24"/>
        </w:rPr>
      </w:pPr>
      <w:r w:rsidRPr="005E088C">
        <w:rPr>
          <w:rFonts w:asciiTheme="minorHAnsi" w:hAnsiTheme="minorHAnsi" w:cstheme="minorHAnsi"/>
          <w:szCs w:val="24"/>
        </w:rPr>
        <w:t>Kontingenten i fagforeningen settes til 1,9 % for installasjonsmontører og 1,4 % for de øvrige.</w:t>
      </w:r>
    </w:p>
    <w:p w:rsidR="00863644" w:rsidRPr="005E088C" w:rsidRDefault="00863644" w:rsidP="005E088C">
      <w:pPr>
        <w:ind w:left="708"/>
        <w:rPr>
          <w:rFonts w:asciiTheme="minorHAnsi" w:hAnsiTheme="minorHAnsi" w:cstheme="minorHAnsi"/>
          <w:szCs w:val="24"/>
        </w:rPr>
      </w:pPr>
    </w:p>
    <w:p w:rsidR="005E088C" w:rsidRPr="005E088C" w:rsidRDefault="005E088C" w:rsidP="005E088C">
      <w:pPr>
        <w:pStyle w:val="Overskrift1"/>
        <w:rPr>
          <w:rFonts w:asciiTheme="minorHAnsi" w:hAnsiTheme="minorHAnsi" w:cstheme="minorHAnsi"/>
          <w:b/>
          <w:color w:val="auto"/>
          <w:sz w:val="24"/>
          <w:szCs w:val="24"/>
        </w:rPr>
      </w:pPr>
      <w:r w:rsidRPr="005E088C">
        <w:rPr>
          <w:rFonts w:asciiTheme="minorHAnsi" w:hAnsiTheme="minorHAnsi" w:cstheme="minorHAnsi"/>
          <w:b/>
          <w:color w:val="auto"/>
          <w:sz w:val="24"/>
          <w:szCs w:val="24"/>
        </w:rPr>
        <w:t>3.2. Tapt arbeidsfortjeneste / stipend / møtehonorar</w:t>
      </w:r>
    </w:p>
    <w:p w:rsidR="005E088C" w:rsidRPr="005E088C" w:rsidRDefault="005E088C" w:rsidP="005E088C">
      <w:pPr>
        <w:numPr>
          <w:ilvl w:val="0"/>
          <w:numId w:val="35"/>
        </w:numPr>
        <w:spacing w:after="0"/>
        <w:rPr>
          <w:rFonts w:asciiTheme="minorHAnsi" w:hAnsiTheme="minorHAnsi" w:cstheme="minorHAnsi"/>
          <w:szCs w:val="24"/>
        </w:rPr>
      </w:pPr>
      <w:r w:rsidRPr="005E088C">
        <w:rPr>
          <w:rFonts w:asciiTheme="minorHAnsi" w:hAnsiTheme="minorHAnsi" w:cstheme="minorHAnsi"/>
          <w:szCs w:val="24"/>
        </w:rPr>
        <w:t>Tapt arbeidsfortjeneste utbetales i henhold til gjeldende sats i forbundet sentralt.</w:t>
      </w:r>
    </w:p>
    <w:p w:rsidR="005E088C" w:rsidRPr="005E088C" w:rsidRDefault="005E088C" w:rsidP="005E088C">
      <w:pPr>
        <w:numPr>
          <w:ilvl w:val="0"/>
          <w:numId w:val="35"/>
        </w:numPr>
        <w:spacing w:after="0"/>
        <w:rPr>
          <w:rFonts w:asciiTheme="minorHAnsi" w:hAnsiTheme="minorHAnsi" w:cstheme="minorHAnsi"/>
          <w:szCs w:val="24"/>
        </w:rPr>
      </w:pPr>
      <w:r w:rsidRPr="005E088C">
        <w:rPr>
          <w:rFonts w:asciiTheme="minorHAnsi" w:hAnsiTheme="minorHAnsi" w:cstheme="minorHAnsi"/>
          <w:szCs w:val="24"/>
        </w:rPr>
        <w:t>Det utbetales også tapt arbeidsfortjeneste for deltakelse på møter på dagtid i fagforeningen når møtet faller på dag da man skal være arbeidsfri, i forbindelse med rotasjon/arbeidstidsordninger. Det kreves dokumentasjon fra arbeidsgiver.</w:t>
      </w:r>
    </w:p>
    <w:p w:rsidR="005E088C" w:rsidRPr="005E088C" w:rsidRDefault="005E088C" w:rsidP="005E088C">
      <w:pPr>
        <w:numPr>
          <w:ilvl w:val="0"/>
          <w:numId w:val="35"/>
        </w:numPr>
        <w:spacing w:after="0"/>
        <w:rPr>
          <w:rFonts w:asciiTheme="minorHAnsi" w:hAnsiTheme="minorHAnsi" w:cstheme="minorHAnsi"/>
          <w:szCs w:val="24"/>
        </w:rPr>
      </w:pPr>
      <w:r w:rsidRPr="005E088C">
        <w:rPr>
          <w:rFonts w:asciiTheme="minorHAnsi" w:hAnsiTheme="minorHAnsi" w:cstheme="minorHAnsi"/>
          <w:szCs w:val="24"/>
        </w:rPr>
        <w:t>Ved uttak av mer enn 50 timer tapt arbeidsfortjeneste pr. år utbetaler fagforeningen en kompensasjon for tapt tjenestepensjon. Styret har fullmakt til å bestemme satsen i henhold til gjennomsnittet av pensjonsordningene i de 5 største bedriftene.  (Vedtak i styret i 2010 om 3,5 %.)</w:t>
      </w:r>
    </w:p>
    <w:p w:rsidR="005E088C" w:rsidRPr="005E088C" w:rsidRDefault="005E088C" w:rsidP="005E088C">
      <w:pPr>
        <w:numPr>
          <w:ilvl w:val="0"/>
          <w:numId w:val="35"/>
        </w:numPr>
        <w:spacing w:after="0"/>
        <w:rPr>
          <w:rFonts w:asciiTheme="minorHAnsi" w:hAnsiTheme="minorHAnsi" w:cstheme="minorHAnsi"/>
          <w:szCs w:val="24"/>
        </w:rPr>
      </w:pPr>
      <w:r w:rsidRPr="005E088C">
        <w:rPr>
          <w:rFonts w:asciiTheme="minorHAnsi" w:hAnsiTheme="minorHAnsi" w:cstheme="minorHAnsi"/>
          <w:szCs w:val="24"/>
        </w:rPr>
        <w:t>Møtehonorar for møter utenfor normal arbeidstid settes lik en times tapt arbeidsfortjeneste.</w:t>
      </w:r>
    </w:p>
    <w:p w:rsidR="005E088C" w:rsidRPr="005E088C" w:rsidRDefault="005E088C" w:rsidP="005E088C">
      <w:pPr>
        <w:numPr>
          <w:ilvl w:val="0"/>
          <w:numId w:val="35"/>
        </w:numPr>
        <w:spacing w:after="0"/>
        <w:rPr>
          <w:rFonts w:asciiTheme="minorHAnsi" w:hAnsiTheme="minorHAnsi" w:cstheme="minorHAnsi"/>
          <w:szCs w:val="24"/>
        </w:rPr>
      </w:pPr>
      <w:r w:rsidRPr="005E088C">
        <w:rPr>
          <w:rFonts w:asciiTheme="minorHAnsi" w:hAnsiTheme="minorHAnsi" w:cstheme="minorHAnsi"/>
          <w:szCs w:val="24"/>
        </w:rPr>
        <w:t>Kursstipend utbetales i henhold til AOF sine satser.</w:t>
      </w:r>
    </w:p>
    <w:p w:rsidR="005E088C" w:rsidRPr="005E088C" w:rsidRDefault="005E088C" w:rsidP="005E088C">
      <w:pPr>
        <w:numPr>
          <w:ilvl w:val="0"/>
          <w:numId w:val="35"/>
        </w:numPr>
        <w:spacing w:after="0"/>
        <w:rPr>
          <w:rFonts w:asciiTheme="minorHAnsi" w:hAnsiTheme="minorHAnsi" w:cstheme="minorHAnsi"/>
          <w:szCs w:val="24"/>
        </w:rPr>
      </w:pPr>
      <w:r w:rsidRPr="005E088C">
        <w:rPr>
          <w:rFonts w:asciiTheme="minorHAnsi" w:hAnsiTheme="minorHAnsi" w:cstheme="minorHAnsi"/>
          <w:szCs w:val="24"/>
        </w:rPr>
        <w:t>Ved kurs og konferanser med overnatting utbetales kr. 200,- pr. døgn skattefritt i henhold til regler for skattefrie organisasjoner. Dette er en kompensasjon for arbeid utover normal arbeidstid.</w:t>
      </w:r>
    </w:p>
    <w:p w:rsidR="005E088C" w:rsidRPr="005E088C" w:rsidRDefault="005E088C" w:rsidP="005E088C">
      <w:pPr>
        <w:numPr>
          <w:ilvl w:val="0"/>
          <w:numId w:val="35"/>
        </w:numPr>
        <w:spacing w:after="0"/>
        <w:rPr>
          <w:rFonts w:asciiTheme="minorHAnsi" w:hAnsiTheme="minorHAnsi" w:cstheme="minorHAnsi"/>
          <w:szCs w:val="24"/>
        </w:rPr>
      </w:pPr>
      <w:r w:rsidRPr="005E088C">
        <w:rPr>
          <w:rFonts w:asciiTheme="minorHAnsi" w:hAnsiTheme="minorHAnsi" w:cstheme="minorHAnsi"/>
          <w:szCs w:val="24"/>
        </w:rPr>
        <w:t>Ved deltakelse på kurs og konferanser hvor man representerer fagforeninga utbetales satsen for tapt arbeidsfortjeneste.  Stipend fra AOF eller evt. andre betales i slike tilfeller inn til fagforeninga.</w:t>
      </w:r>
    </w:p>
    <w:p w:rsidR="005E088C" w:rsidRPr="005E088C" w:rsidRDefault="005E088C" w:rsidP="005E088C">
      <w:pPr>
        <w:rPr>
          <w:rFonts w:asciiTheme="minorHAnsi" w:hAnsiTheme="minorHAnsi" w:cstheme="minorHAnsi"/>
          <w:szCs w:val="24"/>
        </w:rPr>
      </w:pPr>
    </w:p>
    <w:p w:rsidR="005E088C" w:rsidRPr="005E088C" w:rsidRDefault="005E088C" w:rsidP="005E088C">
      <w:pPr>
        <w:pStyle w:val="Overskrift1"/>
        <w:rPr>
          <w:rFonts w:asciiTheme="minorHAnsi" w:hAnsiTheme="minorHAnsi" w:cstheme="minorHAnsi"/>
          <w:b/>
          <w:color w:val="auto"/>
          <w:sz w:val="24"/>
          <w:szCs w:val="24"/>
        </w:rPr>
      </w:pPr>
      <w:r w:rsidRPr="005E088C">
        <w:rPr>
          <w:rFonts w:asciiTheme="minorHAnsi" w:hAnsiTheme="minorHAnsi" w:cstheme="minorHAnsi"/>
          <w:b/>
          <w:color w:val="auto"/>
          <w:sz w:val="24"/>
          <w:szCs w:val="24"/>
        </w:rPr>
        <w:t>3.3. Diett</w:t>
      </w:r>
    </w:p>
    <w:p w:rsidR="005E088C" w:rsidRPr="005E088C" w:rsidRDefault="005E088C" w:rsidP="005E088C">
      <w:pPr>
        <w:pStyle w:val="Brdtekst"/>
        <w:ind w:left="705"/>
        <w:rPr>
          <w:rFonts w:cstheme="minorHAnsi"/>
          <w:sz w:val="24"/>
          <w:szCs w:val="24"/>
        </w:rPr>
      </w:pPr>
      <w:r w:rsidRPr="005E088C">
        <w:rPr>
          <w:rFonts w:cstheme="minorHAnsi"/>
          <w:sz w:val="24"/>
          <w:szCs w:val="24"/>
        </w:rPr>
        <w:t xml:space="preserve">Det utbetales diett i henhold til statens sats 5-9 timer for ”utenbys” styremedlemmer </w:t>
      </w:r>
      <w:r w:rsidRPr="005E088C">
        <w:rPr>
          <w:rFonts w:cstheme="minorHAnsi"/>
          <w:sz w:val="24"/>
          <w:szCs w:val="24"/>
        </w:rPr>
        <w:tab/>
        <w:t>ved deltakelse på møter i fagforeningen når tid fra avreise til retur hjemsted blir over 6 timer, og avreise eller ankomst hjemsted ligger utenfor tidsrommet 07.00 – 16.00</w:t>
      </w:r>
    </w:p>
    <w:p w:rsidR="005E088C" w:rsidRPr="005E088C" w:rsidRDefault="005E088C" w:rsidP="005E088C">
      <w:pPr>
        <w:rPr>
          <w:rFonts w:asciiTheme="minorHAnsi" w:hAnsiTheme="minorHAnsi" w:cstheme="minorHAnsi"/>
          <w:szCs w:val="24"/>
        </w:rPr>
      </w:pPr>
    </w:p>
    <w:p w:rsidR="005E088C" w:rsidRPr="005E088C" w:rsidRDefault="005E088C" w:rsidP="005E088C">
      <w:pPr>
        <w:rPr>
          <w:rFonts w:asciiTheme="minorHAnsi" w:hAnsiTheme="minorHAnsi" w:cstheme="minorHAnsi"/>
          <w:b/>
          <w:szCs w:val="24"/>
        </w:rPr>
      </w:pPr>
      <w:r w:rsidRPr="005E088C">
        <w:rPr>
          <w:rFonts w:asciiTheme="minorHAnsi" w:hAnsiTheme="minorHAnsi" w:cstheme="minorHAnsi"/>
          <w:b/>
          <w:szCs w:val="24"/>
        </w:rPr>
        <w:t>3.4. Km-godtgjørelse</w:t>
      </w:r>
    </w:p>
    <w:p w:rsidR="005E088C" w:rsidRPr="005E088C" w:rsidRDefault="005E088C" w:rsidP="005E088C">
      <w:pPr>
        <w:pStyle w:val="Brdtekst"/>
        <w:rPr>
          <w:rFonts w:cstheme="minorHAnsi"/>
          <w:sz w:val="24"/>
          <w:szCs w:val="24"/>
        </w:rPr>
      </w:pPr>
      <w:r w:rsidRPr="005E088C">
        <w:rPr>
          <w:rFonts w:cstheme="minorHAnsi"/>
          <w:sz w:val="24"/>
          <w:szCs w:val="24"/>
        </w:rPr>
        <w:tab/>
        <w:t xml:space="preserve">Km-godtgjørelse utbetales etter statens satser. </w:t>
      </w:r>
    </w:p>
    <w:p w:rsidR="005E088C" w:rsidRPr="005E088C" w:rsidRDefault="005E088C" w:rsidP="005E088C">
      <w:pPr>
        <w:rPr>
          <w:rFonts w:asciiTheme="minorHAnsi" w:hAnsiTheme="minorHAnsi" w:cstheme="minorHAnsi"/>
          <w:szCs w:val="24"/>
        </w:rPr>
      </w:pPr>
    </w:p>
    <w:p w:rsidR="005E088C" w:rsidRPr="005E088C" w:rsidRDefault="005E088C" w:rsidP="005E088C">
      <w:pPr>
        <w:rPr>
          <w:rFonts w:asciiTheme="minorHAnsi" w:hAnsiTheme="minorHAnsi" w:cstheme="minorHAnsi"/>
          <w:b/>
          <w:szCs w:val="24"/>
        </w:rPr>
      </w:pPr>
      <w:r w:rsidRPr="005E088C">
        <w:rPr>
          <w:rFonts w:asciiTheme="minorHAnsi" w:hAnsiTheme="minorHAnsi" w:cstheme="minorHAnsi"/>
          <w:b/>
          <w:szCs w:val="24"/>
        </w:rPr>
        <w:t>3.5. Refusjon av utgifter til klubbmøter</w:t>
      </w:r>
    </w:p>
    <w:p w:rsidR="005E088C" w:rsidRPr="005E088C" w:rsidRDefault="005E088C" w:rsidP="005E088C">
      <w:pPr>
        <w:pStyle w:val="Brdtekst"/>
        <w:rPr>
          <w:rFonts w:cstheme="minorHAnsi"/>
          <w:sz w:val="24"/>
          <w:szCs w:val="24"/>
        </w:rPr>
      </w:pPr>
      <w:r w:rsidRPr="005E088C">
        <w:rPr>
          <w:rFonts w:cstheme="minorHAnsi"/>
          <w:sz w:val="24"/>
          <w:szCs w:val="24"/>
        </w:rPr>
        <w:tab/>
        <w:t>Vanlige klubbmøter: kr. 75,- pr. medlem som deltar på møtet.</w:t>
      </w:r>
    </w:p>
    <w:p w:rsidR="005E088C" w:rsidRPr="005E088C" w:rsidRDefault="005E088C" w:rsidP="005E088C">
      <w:pPr>
        <w:pStyle w:val="Brdtekst"/>
        <w:rPr>
          <w:rFonts w:cstheme="minorHAnsi"/>
          <w:sz w:val="24"/>
          <w:szCs w:val="24"/>
        </w:rPr>
      </w:pPr>
      <w:r w:rsidRPr="005E088C">
        <w:rPr>
          <w:rFonts w:cstheme="minorHAnsi"/>
          <w:sz w:val="24"/>
          <w:szCs w:val="24"/>
        </w:rPr>
        <w:tab/>
        <w:t>Utgifter til representantskapsmøter refunderes på lik linje med medlemsmøter.</w:t>
      </w:r>
    </w:p>
    <w:p w:rsidR="005E088C" w:rsidRPr="005E088C" w:rsidRDefault="005E088C" w:rsidP="005E088C">
      <w:pPr>
        <w:pStyle w:val="Brdtekst"/>
        <w:ind w:left="708"/>
        <w:rPr>
          <w:rFonts w:cstheme="minorHAnsi"/>
          <w:sz w:val="24"/>
          <w:szCs w:val="24"/>
        </w:rPr>
      </w:pPr>
      <w:r w:rsidRPr="005E088C">
        <w:rPr>
          <w:rFonts w:cstheme="minorHAnsi"/>
          <w:sz w:val="24"/>
          <w:szCs w:val="24"/>
        </w:rPr>
        <w:t xml:space="preserve">Ett møte i året - julemøte eller årsmøte: kr. 282,- pr. medlem som deltar på møtet (justert januar 2016). </w:t>
      </w:r>
    </w:p>
    <w:p w:rsidR="005E088C" w:rsidRPr="005E088C" w:rsidRDefault="005E088C" w:rsidP="005E088C">
      <w:pPr>
        <w:pStyle w:val="Brdtekst"/>
        <w:ind w:left="708"/>
        <w:rPr>
          <w:rFonts w:cstheme="minorHAnsi"/>
          <w:sz w:val="24"/>
          <w:szCs w:val="24"/>
        </w:rPr>
      </w:pPr>
      <w:r w:rsidRPr="005E088C">
        <w:rPr>
          <w:rFonts w:cstheme="minorHAnsi"/>
          <w:sz w:val="24"/>
          <w:szCs w:val="24"/>
        </w:rPr>
        <w:t xml:space="preserve">Fra årsmøtet 2016 har styret fullmakt til å endre disse satsene. </w:t>
      </w:r>
    </w:p>
    <w:p w:rsidR="005E088C" w:rsidRPr="005E088C" w:rsidRDefault="005E088C" w:rsidP="005E088C">
      <w:pPr>
        <w:pStyle w:val="Brdtekst"/>
        <w:ind w:left="705"/>
        <w:rPr>
          <w:rFonts w:cstheme="minorHAnsi"/>
          <w:sz w:val="24"/>
          <w:szCs w:val="24"/>
        </w:rPr>
      </w:pPr>
      <w:r w:rsidRPr="005E088C">
        <w:rPr>
          <w:rFonts w:cstheme="minorHAnsi"/>
          <w:sz w:val="24"/>
          <w:szCs w:val="24"/>
        </w:rPr>
        <w:t xml:space="preserve">Utgiftene må dokumenteres med kvittering som attesteres av klubbleder eller kasserer, </w:t>
      </w:r>
      <w:r>
        <w:rPr>
          <w:rFonts w:cstheme="minorHAnsi"/>
          <w:sz w:val="24"/>
          <w:szCs w:val="24"/>
        </w:rPr>
        <w:t>o</w:t>
      </w:r>
      <w:r w:rsidRPr="005E088C">
        <w:rPr>
          <w:rFonts w:cstheme="minorHAnsi"/>
          <w:sz w:val="24"/>
          <w:szCs w:val="24"/>
        </w:rPr>
        <w:t>g påføres antall deltakere på møtet. Alkohol dekkes ikke.</w:t>
      </w:r>
    </w:p>
    <w:p w:rsidR="005E088C" w:rsidRPr="005E088C" w:rsidRDefault="005E088C" w:rsidP="005E088C">
      <w:pPr>
        <w:rPr>
          <w:rFonts w:asciiTheme="minorHAnsi" w:hAnsiTheme="minorHAnsi" w:cstheme="minorHAnsi"/>
          <w:szCs w:val="24"/>
        </w:rPr>
      </w:pPr>
    </w:p>
    <w:p w:rsidR="005E088C" w:rsidRPr="005E088C" w:rsidRDefault="005E088C" w:rsidP="005E088C">
      <w:pPr>
        <w:rPr>
          <w:rFonts w:asciiTheme="minorHAnsi" w:hAnsiTheme="minorHAnsi" w:cstheme="minorHAnsi"/>
          <w:b/>
          <w:szCs w:val="24"/>
        </w:rPr>
      </w:pPr>
      <w:r w:rsidRPr="005E088C">
        <w:rPr>
          <w:rFonts w:asciiTheme="minorHAnsi" w:hAnsiTheme="minorHAnsi" w:cstheme="minorHAnsi"/>
          <w:b/>
          <w:szCs w:val="24"/>
        </w:rPr>
        <w:t>3.6. Støttefond</w:t>
      </w:r>
    </w:p>
    <w:p w:rsidR="005E088C" w:rsidRPr="005E088C" w:rsidRDefault="005E088C" w:rsidP="005E088C">
      <w:pPr>
        <w:ind w:firstLine="708"/>
        <w:rPr>
          <w:rFonts w:asciiTheme="minorHAnsi" w:hAnsiTheme="minorHAnsi" w:cstheme="minorHAnsi"/>
          <w:szCs w:val="24"/>
        </w:rPr>
      </w:pPr>
      <w:r w:rsidRPr="005E088C">
        <w:rPr>
          <w:rFonts w:asciiTheme="minorHAnsi" w:hAnsiTheme="minorHAnsi" w:cstheme="minorHAnsi"/>
          <w:szCs w:val="24"/>
        </w:rPr>
        <w:t xml:space="preserve">Fondet skal brukes til arbeidskamp.  Bevilgninger til eksterne kamper inntil </w:t>
      </w:r>
    </w:p>
    <w:p w:rsidR="005E088C" w:rsidRPr="005E088C" w:rsidRDefault="005E088C" w:rsidP="005E088C">
      <w:pPr>
        <w:ind w:left="708"/>
        <w:rPr>
          <w:rFonts w:asciiTheme="minorHAnsi" w:hAnsiTheme="minorHAnsi" w:cstheme="minorHAnsi"/>
          <w:szCs w:val="24"/>
        </w:rPr>
      </w:pPr>
      <w:r w:rsidRPr="005E088C">
        <w:rPr>
          <w:rFonts w:asciiTheme="minorHAnsi" w:hAnsiTheme="minorHAnsi" w:cstheme="minorHAnsi"/>
          <w:szCs w:val="24"/>
        </w:rPr>
        <w:t>kr. 25.000,- kan styret fatte vedtak om.  Bevilgninger ut over dette må behandles i representantskapet.</w:t>
      </w:r>
    </w:p>
    <w:p w:rsidR="005E088C" w:rsidRPr="005E088C" w:rsidRDefault="005E088C" w:rsidP="005E088C">
      <w:pPr>
        <w:ind w:left="708"/>
        <w:rPr>
          <w:rFonts w:asciiTheme="minorHAnsi" w:hAnsiTheme="minorHAnsi" w:cstheme="minorHAnsi"/>
          <w:szCs w:val="24"/>
        </w:rPr>
      </w:pPr>
      <w:r w:rsidRPr="005E088C">
        <w:rPr>
          <w:rFonts w:asciiTheme="minorHAnsi" w:hAnsiTheme="minorHAnsi" w:cstheme="minorHAnsi"/>
          <w:szCs w:val="24"/>
        </w:rPr>
        <w:t>Styret har fullmakt til å justere satsene for streikestøtte til fagforeningas medlemmer.</w:t>
      </w:r>
    </w:p>
    <w:p w:rsidR="005E088C" w:rsidRPr="005E088C" w:rsidRDefault="005E088C" w:rsidP="005E088C">
      <w:pPr>
        <w:pStyle w:val="Brdtekst"/>
        <w:ind w:left="708"/>
        <w:rPr>
          <w:rFonts w:cstheme="minorHAnsi"/>
          <w:sz w:val="24"/>
          <w:szCs w:val="24"/>
        </w:rPr>
      </w:pPr>
      <w:r w:rsidRPr="005E088C">
        <w:rPr>
          <w:rFonts w:cstheme="minorHAnsi"/>
          <w:sz w:val="24"/>
          <w:szCs w:val="24"/>
        </w:rPr>
        <w:t xml:space="preserve">Fondet finansieres ved overføringer fra fagforeningas overskudd.  I fagforeningas regnskap skilles det ut et eget </w:t>
      </w:r>
      <w:proofErr w:type="spellStart"/>
      <w:r w:rsidRPr="005E088C">
        <w:rPr>
          <w:rFonts w:cstheme="minorHAnsi"/>
          <w:sz w:val="24"/>
          <w:szCs w:val="24"/>
        </w:rPr>
        <w:t>avdelingsregnskap</w:t>
      </w:r>
      <w:proofErr w:type="spellEnd"/>
      <w:r w:rsidRPr="005E088C">
        <w:rPr>
          <w:rFonts w:cstheme="minorHAnsi"/>
          <w:sz w:val="24"/>
          <w:szCs w:val="24"/>
        </w:rPr>
        <w:t xml:space="preserve"> for fondet.</w:t>
      </w:r>
    </w:p>
    <w:p w:rsidR="005E088C" w:rsidRPr="005E088C" w:rsidRDefault="005E088C" w:rsidP="005E088C">
      <w:pPr>
        <w:pStyle w:val="Brdtekst"/>
        <w:spacing w:after="0"/>
        <w:ind w:left="709"/>
        <w:rPr>
          <w:rFonts w:cstheme="minorHAnsi"/>
          <w:sz w:val="24"/>
          <w:szCs w:val="24"/>
        </w:rPr>
      </w:pPr>
    </w:p>
    <w:p w:rsidR="005E088C" w:rsidRPr="005E088C" w:rsidRDefault="005E088C" w:rsidP="005E088C">
      <w:pPr>
        <w:pStyle w:val="Brdtekst"/>
        <w:spacing w:after="0"/>
        <w:rPr>
          <w:rFonts w:cstheme="minorHAnsi"/>
          <w:sz w:val="24"/>
          <w:szCs w:val="24"/>
        </w:rPr>
      </w:pPr>
    </w:p>
    <w:p w:rsidR="005E088C" w:rsidRPr="005E088C" w:rsidRDefault="005E088C" w:rsidP="005E088C">
      <w:pPr>
        <w:pStyle w:val="Brdtekst"/>
        <w:spacing w:after="0"/>
        <w:rPr>
          <w:rFonts w:cstheme="minorHAnsi"/>
          <w:b/>
          <w:sz w:val="24"/>
          <w:szCs w:val="24"/>
        </w:rPr>
      </w:pPr>
      <w:r w:rsidRPr="005E088C">
        <w:rPr>
          <w:rFonts w:cstheme="minorHAnsi"/>
          <w:b/>
          <w:sz w:val="24"/>
          <w:szCs w:val="24"/>
        </w:rPr>
        <w:t>3.7. Internasjonalt solidaritetsfond</w:t>
      </w:r>
    </w:p>
    <w:p w:rsidR="005E088C" w:rsidRPr="005E088C" w:rsidRDefault="005E088C" w:rsidP="005E088C">
      <w:pPr>
        <w:pStyle w:val="Brdtekst"/>
        <w:spacing w:after="0"/>
        <w:rPr>
          <w:rFonts w:cstheme="minorHAnsi"/>
          <w:sz w:val="24"/>
          <w:szCs w:val="24"/>
        </w:rPr>
      </w:pPr>
    </w:p>
    <w:p w:rsidR="005E088C" w:rsidRPr="005E088C" w:rsidRDefault="005E088C" w:rsidP="005E088C">
      <w:pPr>
        <w:ind w:left="708"/>
        <w:rPr>
          <w:rFonts w:asciiTheme="minorHAnsi" w:hAnsiTheme="minorHAnsi" w:cstheme="minorHAnsi"/>
          <w:szCs w:val="24"/>
        </w:rPr>
      </w:pPr>
      <w:r w:rsidRPr="005E088C">
        <w:rPr>
          <w:rFonts w:asciiTheme="minorHAnsi" w:hAnsiTheme="minorHAnsi" w:cstheme="minorHAnsi"/>
          <w:szCs w:val="24"/>
        </w:rPr>
        <w:t>Fondet skal kun brukes til internasjonalt støttearbeid, som bevilgninger til fagbevegelsen i andre land, delegasjoner til andre land eller delegasjoner fra andre som besøker fagforeninga.</w:t>
      </w:r>
    </w:p>
    <w:p w:rsidR="005E088C" w:rsidRDefault="005E088C" w:rsidP="005E088C">
      <w:pPr>
        <w:ind w:left="708"/>
        <w:rPr>
          <w:rFonts w:asciiTheme="minorHAnsi" w:hAnsiTheme="minorHAnsi" w:cstheme="minorHAnsi"/>
          <w:szCs w:val="24"/>
        </w:rPr>
      </w:pPr>
      <w:r w:rsidRPr="005E088C">
        <w:rPr>
          <w:rFonts w:asciiTheme="minorHAnsi" w:hAnsiTheme="minorHAnsi" w:cstheme="minorHAnsi"/>
          <w:szCs w:val="24"/>
        </w:rPr>
        <w:t>Alle nye prosjekter i regi av fagforeninga skal behandles i representantskapet.</w:t>
      </w:r>
    </w:p>
    <w:p w:rsidR="005E088C" w:rsidRPr="005E088C" w:rsidRDefault="005E088C" w:rsidP="005E088C">
      <w:pPr>
        <w:ind w:left="708"/>
        <w:rPr>
          <w:rFonts w:asciiTheme="minorHAnsi" w:hAnsiTheme="minorHAnsi" w:cstheme="minorHAnsi"/>
          <w:szCs w:val="24"/>
        </w:rPr>
      </w:pPr>
    </w:p>
    <w:p w:rsidR="005E088C" w:rsidRPr="005E088C" w:rsidRDefault="005E088C" w:rsidP="003C3B11">
      <w:pPr>
        <w:numPr>
          <w:ilvl w:val="1"/>
          <w:numId w:val="38"/>
        </w:numPr>
        <w:spacing w:after="0"/>
        <w:rPr>
          <w:rFonts w:asciiTheme="minorHAnsi" w:hAnsiTheme="minorHAnsi" w:cstheme="minorHAnsi"/>
          <w:b/>
          <w:szCs w:val="24"/>
        </w:rPr>
      </w:pPr>
      <w:r w:rsidRPr="005E088C">
        <w:rPr>
          <w:rFonts w:asciiTheme="minorHAnsi" w:hAnsiTheme="minorHAnsi" w:cstheme="minorHAnsi"/>
          <w:b/>
          <w:szCs w:val="24"/>
        </w:rPr>
        <w:t>Økonomisk støtte til klubbene</w:t>
      </w:r>
    </w:p>
    <w:p w:rsidR="005E088C" w:rsidRPr="005E088C" w:rsidRDefault="005E088C" w:rsidP="005E088C">
      <w:pPr>
        <w:rPr>
          <w:rFonts w:asciiTheme="minorHAnsi" w:hAnsiTheme="minorHAnsi" w:cstheme="minorHAnsi"/>
          <w:szCs w:val="24"/>
        </w:rPr>
      </w:pPr>
    </w:p>
    <w:p w:rsidR="005E088C" w:rsidRPr="005E088C" w:rsidRDefault="005E088C" w:rsidP="005E088C">
      <w:pPr>
        <w:ind w:left="708"/>
        <w:rPr>
          <w:rFonts w:asciiTheme="minorHAnsi" w:hAnsiTheme="minorHAnsi" w:cstheme="minorHAnsi"/>
          <w:szCs w:val="24"/>
        </w:rPr>
      </w:pPr>
      <w:r w:rsidRPr="005E088C">
        <w:rPr>
          <w:rFonts w:asciiTheme="minorHAnsi" w:hAnsiTheme="minorHAnsi" w:cstheme="minorHAnsi"/>
          <w:szCs w:val="24"/>
        </w:rPr>
        <w:t>Klubber som oppfyller følgende krav gis et tilskudd på kr 2000,-</w:t>
      </w:r>
    </w:p>
    <w:p w:rsidR="005E088C" w:rsidRPr="005E088C" w:rsidRDefault="005E088C" w:rsidP="005E088C">
      <w:pPr>
        <w:numPr>
          <w:ilvl w:val="0"/>
          <w:numId w:val="36"/>
        </w:numPr>
        <w:tabs>
          <w:tab w:val="clear" w:pos="1068"/>
          <w:tab w:val="num" w:pos="1776"/>
        </w:tabs>
        <w:spacing w:after="200"/>
        <w:ind w:left="1776"/>
        <w:rPr>
          <w:rFonts w:asciiTheme="minorHAnsi" w:hAnsiTheme="minorHAnsi" w:cstheme="minorHAnsi"/>
          <w:szCs w:val="24"/>
        </w:rPr>
      </w:pPr>
      <w:r w:rsidRPr="005E088C">
        <w:rPr>
          <w:rFonts w:asciiTheme="minorHAnsi" w:hAnsiTheme="minorHAnsi" w:cstheme="minorHAnsi"/>
          <w:szCs w:val="24"/>
        </w:rPr>
        <w:t>Klubben må gjennomføre minst to møter i året: årsmøte og et medlemsmøte.</w:t>
      </w:r>
    </w:p>
    <w:p w:rsidR="005E088C" w:rsidRPr="005E088C" w:rsidRDefault="005E088C" w:rsidP="005E088C">
      <w:pPr>
        <w:numPr>
          <w:ilvl w:val="0"/>
          <w:numId w:val="36"/>
        </w:numPr>
        <w:tabs>
          <w:tab w:val="clear" w:pos="1068"/>
          <w:tab w:val="num" w:pos="1776"/>
        </w:tabs>
        <w:spacing w:after="200"/>
        <w:ind w:left="1776"/>
        <w:rPr>
          <w:rFonts w:asciiTheme="minorHAnsi" w:hAnsiTheme="minorHAnsi" w:cstheme="minorHAnsi"/>
          <w:szCs w:val="24"/>
        </w:rPr>
      </w:pPr>
      <w:r w:rsidRPr="005E088C">
        <w:rPr>
          <w:rFonts w:asciiTheme="minorHAnsi" w:hAnsiTheme="minorHAnsi" w:cstheme="minorHAnsi"/>
          <w:szCs w:val="24"/>
        </w:rPr>
        <w:t>En representant fra Fagforeninga inviteres til ett av møtene.</w:t>
      </w:r>
    </w:p>
    <w:p w:rsidR="005E088C" w:rsidRPr="005E088C" w:rsidRDefault="005E088C" w:rsidP="005E088C">
      <w:pPr>
        <w:numPr>
          <w:ilvl w:val="0"/>
          <w:numId w:val="36"/>
        </w:numPr>
        <w:tabs>
          <w:tab w:val="clear" w:pos="1068"/>
          <w:tab w:val="num" w:pos="1776"/>
        </w:tabs>
        <w:spacing w:after="200"/>
        <w:ind w:left="1776"/>
        <w:rPr>
          <w:rFonts w:asciiTheme="minorHAnsi" w:hAnsiTheme="minorHAnsi" w:cstheme="minorHAnsi"/>
          <w:szCs w:val="24"/>
        </w:rPr>
      </w:pPr>
      <w:r w:rsidRPr="005E088C">
        <w:rPr>
          <w:rFonts w:asciiTheme="minorHAnsi" w:hAnsiTheme="minorHAnsi" w:cstheme="minorHAnsi"/>
          <w:szCs w:val="24"/>
        </w:rPr>
        <w:t>Klubben sender skriftlig melding om valg til fagforeninga.</w:t>
      </w:r>
    </w:p>
    <w:p w:rsidR="005E088C" w:rsidRPr="005E088C" w:rsidRDefault="005E088C" w:rsidP="005E088C">
      <w:pPr>
        <w:numPr>
          <w:ilvl w:val="0"/>
          <w:numId w:val="36"/>
        </w:numPr>
        <w:tabs>
          <w:tab w:val="clear" w:pos="1068"/>
          <w:tab w:val="num" w:pos="1776"/>
        </w:tabs>
        <w:spacing w:after="200"/>
        <w:ind w:left="1776"/>
        <w:rPr>
          <w:rFonts w:asciiTheme="minorHAnsi" w:hAnsiTheme="minorHAnsi" w:cstheme="minorHAnsi"/>
          <w:szCs w:val="24"/>
        </w:rPr>
      </w:pPr>
      <w:r w:rsidRPr="005E088C">
        <w:rPr>
          <w:rFonts w:asciiTheme="minorHAnsi" w:hAnsiTheme="minorHAnsi" w:cstheme="minorHAnsi"/>
          <w:szCs w:val="24"/>
        </w:rPr>
        <w:t>Klubben svarer på kartleggingsskjema som fagforeninga sender ut.</w:t>
      </w:r>
    </w:p>
    <w:p w:rsidR="005E088C" w:rsidRPr="005E088C" w:rsidRDefault="005E088C" w:rsidP="005E088C">
      <w:pPr>
        <w:numPr>
          <w:ilvl w:val="0"/>
          <w:numId w:val="36"/>
        </w:numPr>
        <w:tabs>
          <w:tab w:val="clear" w:pos="1068"/>
          <w:tab w:val="num" w:pos="1776"/>
        </w:tabs>
        <w:spacing w:after="200"/>
        <w:ind w:left="1776"/>
        <w:rPr>
          <w:rFonts w:asciiTheme="minorHAnsi" w:hAnsiTheme="minorHAnsi" w:cstheme="minorHAnsi"/>
          <w:szCs w:val="24"/>
        </w:rPr>
      </w:pPr>
      <w:r w:rsidRPr="005E088C">
        <w:rPr>
          <w:rFonts w:asciiTheme="minorHAnsi" w:hAnsiTheme="minorHAnsi" w:cstheme="minorHAnsi"/>
          <w:szCs w:val="24"/>
        </w:rPr>
        <w:t xml:space="preserve">Klubben må være registrert i Brønnøysundregisteret, ha en klubbkonto og sende inn godkjent regnskap til fagforeninga. </w:t>
      </w:r>
    </w:p>
    <w:p w:rsidR="005E088C" w:rsidRPr="005E088C" w:rsidRDefault="005E088C" w:rsidP="005E088C">
      <w:pPr>
        <w:pStyle w:val="Listeavsnitt"/>
        <w:numPr>
          <w:ilvl w:val="0"/>
          <w:numId w:val="36"/>
        </w:numPr>
        <w:tabs>
          <w:tab w:val="clear" w:pos="1068"/>
          <w:tab w:val="num" w:pos="1776"/>
        </w:tabs>
        <w:spacing w:after="200"/>
        <w:ind w:left="1776"/>
        <w:rPr>
          <w:rFonts w:asciiTheme="minorHAnsi" w:hAnsiTheme="minorHAnsi" w:cstheme="minorHAnsi"/>
          <w:sz w:val="24"/>
          <w:szCs w:val="24"/>
        </w:rPr>
      </w:pPr>
      <w:r w:rsidRPr="005E088C">
        <w:rPr>
          <w:rFonts w:asciiTheme="minorHAnsi" w:hAnsiTheme="minorHAnsi" w:cstheme="minorHAnsi"/>
          <w:sz w:val="24"/>
          <w:szCs w:val="24"/>
        </w:rPr>
        <w:t>Ordningen gjelder pr kalenderår, fra og med 2017.</w:t>
      </w:r>
    </w:p>
    <w:p w:rsidR="005E088C" w:rsidRPr="005E088C" w:rsidRDefault="005E088C" w:rsidP="005E088C">
      <w:pPr>
        <w:ind w:left="708"/>
        <w:rPr>
          <w:rFonts w:asciiTheme="minorHAnsi" w:hAnsiTheme="minorHAnsi" w:cstheme="minorHAnsi"/>
          <w:szCs w:val="24"/>
        </w:rPr>
      </w:pPr>
      <w:r w:rsidRPr="005E088C">
        <w:rPr>
          <w:rFonts w:asciiTheme="minorHAnsi" w:hAnsiTheme="minorHAnsi" w:cstheme="minorHAnsi"/>
          <w:szCs w:val="24"/>
        </w:rPr>
        <w:t xml:space="preserve">Fagforeninga skal være behjelpelig med gjennomføringen av alle punktene. </w:t>
      </w:r>
    </w:p>
    <w:p w:rsidR="005E088C" w:rsidRDefault="005E088C" w:rsidP="005E088C">
      <w:pPr>
        <w:rPr>
          <w:rFonts w:asciiTheme="minorHAnsi" w:hAnsiTheme="minorHAnsi" w:cstheme="minorHAnsi"/>
          <w:szCs w:val="24"/>
        </w:rPr>
      </w:pPr>
    </w:p>
    <w:p w:rsidR="00863644" w:rsidRDefault="00863644" w:rsidP="005E088C">
      <w:pPr>
        <w:rPr>
          <w:rFonts w:asciiTheme="minorHAnsi" w:hAnsiTheme="minorHAnsi" w:cstheme="minorHAnsi"/>
          <w:szCs w:val="24"/>
        </w:rPr>
      </w:pPr>
    </w:p>
    <w:p w:rsidR="00863644" w:rsidRDefault="00863644" w:rsidP="005E088C">
      <w:pPr>
        <w:rPr>
          <w:rFonts w:asciiTheme="minorHAnsi" w:hAnsiTheme="minorHAnsi" w:cstheme="minorHAnsi"/>
          <w:szCs w:val="24"/>
        </w:rPr>
      </w:pPr>
    </w:p>
    <w:p w:rsidR="007537BA" w:rsidRDefault="007537BA" w:rsidP="005E088C">
      <w:pPr>
        <w:rPr>
          <w:rFonts w:asciiTheme="minorHAnsi" w:hAnsiTheme="minorHAnsi" w:cstheme="minorHAnsi"/>
          <w:szCs w:val="24"/>
        </w:rPr>
      </w:pPr>
    </w:p>
    <w:p w:rsidR="007537BA" w:rsidRDefault="007537BA" w:rsidP="005E088C">
      <w:pPr>
        <w:rPr>
          <w:rFonts w:asciiTheme="minorHAnsi" w:hAnsiTheme="minorHAnsi" w:cstheme="minorHAnsi"/>
          <w:szCs w:val="24"/>
        </w:rPr>
      </w:pPr>
    </w:p>
    <w:p w:rsidR="00863644" w:rsidRDefault="00863644" w:rsidP="005E088C">
      <w:pPr>
        <w:rPr>
          <w:rFonts w:asciiTheme="minorHAnsi" w:hAnsiTheme="minorHAnsi" w:cstheme="minorHAnsi"/>
          <w:szCs w:val="24"/>
        </w:rPr>
      </w:pPr>
    </w:p>
    <w:p w:rsidR="00863644" w:rsidRPr="005E088C" w:rsidRDefault="00863644" w:rsidP="005E088C">
      <w:pPr>
        <w:rPr>
          <w:rFonts w:asciiTheme="minorHAnsi" w:hAnsiTheme="minorHAnsi" w:cstheme="minorHAnsi"/>
          <w:szCs w:val="24"/>
        </w:rPr>
      </w:pPr>
    </w:p>
    <w:p w:rsidR="005E088C" w:rsidRDefault="00863644" w:rsidP="00863644">
      <w:pPr>
        <w:pStyle w:val="Listeavsnitt"/>
        <w:numPr>
          <w:ilvl w:val="0"/>
          <w:numId w:val="38"/>
        </w:numPr>
        <w:rPr>
          <w:rFonts w:asciiTheme="minorHAnsi" w:hAnsiTheme="minorHAnsi" w:cstheme="minorHAnsi"/>
          <w:b/>
          <w:bCs/>
          <w:sz w:val="24"/>
          <w:szCs w:val="24"/>
        </w:rPr>
      </w:pPr>
      <w:bookmarkStart w:id="4" w:name="Valgkomite"/>
      <w:r w:rsidRPr="00863644">
        <w:rPr>
          <w:rFonts w:asciiTheme="minorHAnsi" w:hAnsiTheme="minorHAnsi" w:cstheme="minorHAnsi"/>
          <w:b/>
          <w:bCs/>
          <w:sz w:val="24"/>
          <w:szCs w:val="24"/>
        </w:rPr>
        <w:lastRenderedPageBreak/>
        <w:t>INSTRUKS FOR VALGKOMITÉEN I EFT</w:t>
      </w:r>
    </w:p>
    <w:bookmarkEnd w:id="4"/>
    <w:p w:rsidR="00863644" w:rsidRDefault="00863644" w:rsidP="00863644">
      <w:pPr>
        <w:rPr>
          <w:rFonts w:asciiTheme="minorHAnsi" w:hAnsiTheme="minorHAnsi" w:cstheme="minorHAnsi"/>
          <w:b/>
          <w:bCs/>
          <w:szCs w:val="24"/>
        </w:rPr>
      </w:pPr>
    </w:p>
    <w:p w:rsidR="00863644" w:rsidRPr="00863644" w:rsidRDefault="00863644" w:rsidP="00863644">
      <w:pPr>
        <w:rPr>
          <w:rFonts w:asciiTheme="minorHAnsi" w:hAnsiTheme="minorHAnsi" w:cstheme="minorHAnsi"/>
          <w:b/>
          <w:bCs/>
          <w:szCs w:val="24"/>
        </w:rPr>
      </w:pPr>
      <w:r>
        <w:rPr>
          <w:rFonts w:asciiTheme="minorHAnsi" w:hAnsiTheme="minorHAnsi" w:cstheme="minorHAnsi"/>
          <w:b/>
          <w:bCs/>
          <w:szCs w:val="24"/>
        </w:rPr>
        <w:t>4.1 Valgkomitéens valgbarhet og sammensetning</w:t>
      </w:r>
    </w:p>
    <w:p w:rsidR="00863644" w:rsidRPr="00863644" w:rsidRDefault="00863644" w:rsidP="00863644">
      <w:pPr>
        <w:ind w:left="709"/>
        <w:rPr>
          <w:rFonts w:asciiTheme="minorHAnsi" w:hAnsiTheme="minorHAnsi" w:cstheme="minorHAnsi"/>
          <w:szCs w:val="24"/>
        </w:rPr>
      </w:pPr>
      <w:r w:rsidRPr="00863644">
        <w:rPr>
          <w:rFonts w:asciiTheme="minorHAnsi" w:hAnsiTheme="minorHAnsi" w:cstheme="minorHAnsi"/>
          <w:szCs w:val="24"/>
        </w:rPr>
        <w:t xml:space="preserve">Valgkomitéen velges på fagforeningas årsmøte. Komitéen består av 5 medlemmer, som bør gjenspeile bredden i medlemsmassen. På årsmøtet i 2013 ble det vedtatt at det skal velges 2 vararepresentanter, som tiltrer komitéen ved varig forfall fra andre medlemmer. </w:t>
      </w:r>
    </w:p>
    <w:p w:rsidR="00863644" w:rsidRPr="00863644" w:rsidRDefault="00863644" w:rsidP="00863644">
      <w:pPr>
        <w:rPr>
          <w:rFonts w:asciiTheme="minorHAnsi" w:hAnsiTheme="minorHAnsi" w:cstheme="minorHAnsi"/>
          <w:szCs w:val="24"/>
        </w:rPr>
      </w:pPr>
    </w:p>
    <w:p w:rsidR="00863644" w:rsidRPr="00863644" w:rsidRDefault="00863644" w:rsidP="00863644">
      <w:pPr>
        <w:rPr>
          <w:rFonts w:asciiTheme="minorHAnsi" w:hAnsiTheme="minorHAnsi" w:cstheme="minorHAnsi"/>
          <w:b/>
          <w:szCs w:val="24"/>
        </w:rPr>
      </w:pPr>
      <w:r w:rsidRPr="00863644">
        <w:rPr>
          <w:rFonts w:asciiTheme="minorHAnsi" w:hAnsiTheme="minorHAnsi" w:cstheme="minorHAnsi"/>
          <w:b/>
          <w:szCs w:val="24"/>
        </w:rPr>
        <w:t xml:space="preserve">4.2 </w:t>
      </w:r>
      <w:r w:rsidRPr="00863644">
        <w:rPr>
          <w:rFonts w:asciiTheme="minorHAnsi" w:hAnsiTheme="minorHAnsi" w:cstheme="minorHAnsi"/>
          <w:b/>
          <w:szCs w:val="24"/>
        </w:rPr>
        <w:t>Fagforeningas ansvar</w:t>
      </w:r>
    </w:p>
    <w:p w:rsidR="00863644" w:rsidRPr="00863644" w:rsidRDefault="00863644" w:rsidP="00863644">
      <w:pPr>
        <w:pStyle w:val="Listeavsnitt"/>
        <w:numPr>
          <w:ilvl w:val="0"/>
          <w:numId w:val="39"/>
        </w:numPr>
        <w:spacing w:after="160" w:line="259" w:lineRule="auto"/>
        <w:contextualSpacing/>
        <w:rPr>
          <w:rFonts w:asciiTheme="minorHAnsi" w:hAnsiTheme="minorHAnsi" w:cstheme="minorHAnsi"/>
          <w:sz w:val="24"/>
          <w:szCs w:val="24"/>
        </w:rPr>
      </w:pPr>
      <w:r w:rsidRPr="00863644">
        <w:rPr>
          <w:rFonts w:asciiTheme="minorHAnsi" w:hAnsiTheme="minorHAnsi" w:cstheme="minorHAnsi"/>
          <w:sz w:val="24"/>
          <w:szCs w:val="24"/>
        </w:rPr>
        <w:t xml:space="preserve">Ta kontakt med valgkomitéen tidlig i januar. </w:t>
      </w:r>
    </w:p>
    <w:p w:rsidR="00863644" w:rsidRPr="00863644" w:rsidRDefault="00863644" w:rsidP="00863644">
      <w:pPr>
        <w:pStyle w:val="Listeavsnitt"/>
        <w:numPr>
          <w:ilvl w:val="0"/>
          <w:numId w:val="39"/>
        </w:numPr>
        <w:spacing w:after="160" w:line="259" w:lineRule="auto"/>
        <w:contextualSpacing/>
        <w:rPr>
          <w:rFonts w:asciiTheme="minorHAnsi" w:hAnsiTheme="minorHAnsi" w:cstheme="minorHAnsi"/>
          <w:sz w:val="24"/>
          <w:szCs w:val="24"/>
        </w:rPr>
      </w:pPr>
      <w:r w:rsidRPr="00863644">
        <w:rPr>
          <w:rFonts w:asciiTheme="minorHAnsi" w:hAnsiTheme="minorHAnsi" w:cstheme="minorHAnsi"/>
          <w:sz w:val="24"/>
          <w:szCs w:val="24"/>
        </w:rPr>
        <w:t>Informerer om viktige datoer:</w:t>
      </w:r>
    </w:p>
    <w:p w:rsidR="00863644" w:rsidRPr="00863644" w:rsidRDefault="00863644" w:rsidP="00863644">
      <w:pPr>
        <w:pStyle w:val="Listeavsnitt"/>
        <w:numPr>
          <w:ilvl w:val="1"/>
          <w:numId w:val="39"/>
        </w:numPr>
        <w:spacing w:after="160" w:line="259" w:lineRule="auto"/>
        <w:contextualSpacing/>
        <w:rPr>
          <w:rFonts w:asciiTheme="minorHAnsi" w:hAnsiTheme="minorHAnsi" w:cstheme="minorHAnsi"/>
          <w:sz w:val="24"/>
          <w:szCs w:val="24"/>
        </w:rPr>
      </w:pPr>
      <w:r w:rsidRPr="00863644">
        <w:rPr>
          <w:rFonts w:asciiTheme="minorHAnsi" w:hAnsiTheme="minorHAnsi" w:cstheme="minorHAnsi"/>
          <w:sz w:val="24"/>
          <w:szCs w:val="24"/>
        </w:rPr>
        <w:t>Når årsmøtet er (innen utgangen av mars)</w:t>
      </w:r>
    </w:p>
    <w:p w:rsidR="00863644" w:rsidRPr="00863644" w:rsidRDefault="00863644" w:rsidP="00863644">
      <w:pPr>
        <w:pStyle w:val="Listeavsnitt"/>
        <w:numPr>
          <w:ilvl w:val="1"/>
          <w:numId w:val="39"/>
        </w:numPr>
        <w:spacing w:after="160" w:line="259" w:lineRule="auto"/>
        <w:contextualSpacing/>
        <w:rPr>
          <w:rFonts w:asciiTheme="minorHAnsi" w:hAnsiTheme="minorHAnsi" w:cstheme="minorHAnsi"/>
          <w:sz w:val="24"/>
          <w:szCs w:val="24"/>
        </w:rPr>
      </w:pPr>
      <w:r w:rsidRPr="00863644">
        <w:rPr>
          <w:rFonts w:asciiTheme="minorHAnsi" w:hAnsiTheme="minorHAnsi" w:cstheme="minorHAnsi"/>
          <w:sz w:val="24"/>
          <w:szCs w:val="24"/>
        </w:rPr>
        <w:t>Når styret skal behandle årsmøtesakene (3-4 uker før)</w:t>
      </w:r>
    </w:p>
    <w:p w:rsidR="00863644" w:rsidRPr="00863644" w:rsidRDefault="00863644" w:rsidP="00863644">
      <w:pPr>
        <w:pStyle w:val="Listeavsnitt"/>
        <w:numPr>
          <w:ilvl w:val="1"/>
          <w:numId w:val="39"/>
        </w:numPr>
        <w:spacing w:after="160" w:line="259" w:lineRule="auto"/>
        <w:contextualSpacing/>
        <w:rPr>
          <w:rFonts w:asciiTheme="minorHAnsi" w:hAnsiTheme="minorHAnsi" w:cstheme="minorHAnsi"/>
          <w:sz w:val="24"/>
          <w:szCs w:val="24"/>
        </w:rPr>
      </w:pPr>
      <w:r w:rsidRPr="00863644">
        <w:rPr>
          <w:rFonts w:asciiTheme="minorHAnsi" w:hAnsiTheme="minorHAnsi" w:cstheme="minorHAnsi"/>
          <w:sz w:val="24"/>
          <w:szCs w:val="24"/>
        </w:rPr>
        <w:t>Når årsmøtepapirene skal sendes ut (senest 2 uker før)</w:t>
      </w:r>
    </w:p>
    <w:p w:rsidR="00863644" w:rsidRPr="00863644" w:rsidRDefault="00863644" w:rsidP="00863644">
      <w:pPr>
        <w:pStyle w:val="Listeavsnitt"/>
        <w:numPr>
          <w:ilvl w:val="0"/>
          <w:numId w:val="39"/>
        </w:numPr>
        <w:spacing w:after="160" w:line="259" w:lineRule="auto"/>
        <w:contextualSpacing/>
        <w:rPr>
          <w:rFonts w:asciiTheme="minorHAnsi" w:hAnsiTheme="minorHAnsi" w:cstheme="minorHAnsi"/>
          <w:sz w:val="24"/>
          <w:szCs w:val="24"/>
        </w:rPr>
      </w:pPr>
      <w:r w:rsidRPr="00863644">
        <w:rPr>
          <w:rFonts w:asciiTheme="minorHAnsi" w:hAnsiTheme="minorHAnsi" w:cstheme="minorHAnsi"/>
          <w:sz w:val="24"/>
          <w:szCs w:val="24"/>
        </w:rPr>
        <w:t xml:space="preserve">Send en oversikt over valgresultatet fra sist årsmøte, samt opplysninger om hvor lang periode den enkelte ble valgt for (1 eller 2 år) </w:t>
      </w:r>
    </w:p>
    <w:p w:rsidR="00863644" w:rsidRPr="00863644" w:rsidRDefault="00863644" w:rsidP="00863644">
      <w:pPr>
        <w:pStyle w:val="Listeavsnitt"/>
        <w:numPr>
          <w:ilvl w:val="0"/>
          <w:numId w:val="39"/>
        </w:numPr>
        <w:spacing w:after="160" w:line="259" w:lineRule="auto"/>
        <w:contextualSpacing/>
        <w:rPr>
          <w:rFonts w:asciiTheme="minorHAnsi" w:hAnsiTheme="minorHAnsi" w:cstheme="minorHAnsi"/>
          <w:sz w:val="24"/>
          <w:szCs w:val="24"/>
        </w:rPr>
      </w:pPr>
      <w:r w:rsidRPr="00863644">
        <w:rPr>
          <w:rFonts w:asciiTheme="minorHAnsi" w:hAnsiTheme="minorHAnsi" w:cstheme="minorHAnsi"/>
          <w:sz w:val="24"/>
          <w:szCs w:val="24"/>
        </w:rPr>
        <w:t xml:space="preserve">Send ei oppdatert liste over alle tillitsvalgte i klubbene. </w:t>
      </w:r>
    </w:p>
    <w:p w:rsidR="00863644" w:rsidRPr="00863644" w:rsidRDefault="00863644" w:rsidP="00863644">
      <w:pPr>
        <w:pStyle w:val="Listeavsnitt"/>
        <w:numPr>
          <w:ilvl w:val="0"/>
          <w:numId w:val="39"/>
        </w:numPr>
        <w:spacing w:after="160" w:line="259" w:lineRule="auto"/>
        <w:contextualSpacing/>
        <w:rPr>
          <w:rFonts w:asciiTheme="minorHAnsi" w:hAnsiTheme="minorHAnsi" w:cstheme="minorHAnsi"/>
          <w:sz w:val="24"/>
          <w:szCs w:val="24"/>
        </w:rPr>
      </w:pPr>
      <w:r w:rsidRPr="00863644">
        <w:rPr>
          <w:rFonts w:asciiTheme="minorHAnsi" w:hAnsiTheme="minorHAnsi" w:cstheme="minorHAnsi"/>
          <w:sz w:val="24"/>
          <w:szCs w:val="24"/>
        </w:rPr>
        <w:t xml:space="preserve">Oppgi kontaktinfo til valgkomitéen når årsmøtet kunngjøres (senest 6 uker før møtet). </w:t>
      </w:r>
    </w:p>
    <w:p w:rsidR="00863644" w:rsidRPr="00863644" w:rsidRDefault="00863644" w:rsidP="00863644">
      <w:pPr>
        <w:rPr>
          <w:rFonts w:asciiTheme="minorHAnsi" w:hAnsiTheme="minorHAnsi" w:cstheme="minorHAnsi"/>
          <w:szCs w:val="24"/>
        </w:rPr>
      </w:pPr>
    </w:p>
    <w:p w:rsidR="00863644" w:rsidRPr="00863644" w:rsidRDefault="00863644" w:rsidP="00863644">
      <w:pPr>
        <w:rPr>
          <w:rFonts w:asciiTheme="minorHAnsi" w:hAnsiTheme="minorHAnsi" w:cstheme="minorHAnsi"/>
          <w:b/>
          <w:szCs w:val="24"/>
        </w:rPr>
      </w:pPr>
      <w:r w:rsidRPr="00863644">
        <w:rPr>
          <w:rFonts w:asciiTheme="minorHAnsi" w:hAnsiTheme="minorHAnsi" w:cstheme="minorHAnsi"/>
          <w:b/>
          <w:szCs w:val="24"/>
        </w:rPr>
        <w:t xml:space="preserve">4.3 </w:t>
      </w:r>
      <w:r w:rsidRPr="00863644">
        <w:rPr>
          <w:rFonts w:asciiTheme="minorHAnsi" w:hAnsiTheme="minorHAnsi" w:cstheme="minorHAnsi"/>
          <w:b/>
          <w:szCs w:val="24"/>
        </w:rPr>
        <w:t>Valgkomitéens ansvar</w:t>
      </w:r>
    </w:p>
    <w:p w:rsidR="00863644" w:rsidRPr="00863644" w:rsidRDefault="00863644" w:rsidP="00863644">
      <w:pPr>
        <w:pStyle w:val="Listeavsnitt"/>
        <w:numPr>
          <w:ilvl w:val="0"/>
          <w:numId w:val="39"/>
        </w:numPr>
        <w:spacing w:after="160" w:line="259" w:lineRule="auto"/>
        <w:contextualSpacing/>
        <w:rPr>
          <w:rFonts w:asciiTheme="minorHAnsi" w:hAnsiTheme="minorHAnsi" w:cstheme="minorHAnsi"/>
          <w:sz w:val="24"/>
          <w:szCs w:val="24"/>
        </w:rPr>
      </w:pPr>
      <w:r w:rsidRPr="00863644">
        <w:rPr>
          <w:rFonts w:asciiTheme="minorHAnsi" w:hAnsiTheme="minorHAnsi" w:cstheme="minorHAnsi"/>
          <w:sz w:val="24"/>
          <w:szCs w:val="24"/>
        </w:rPr>
        <w:t xml:space="preserve">Gjennomfør nødvendige møter i valgkomitéen. Det første møtet bør avholdes innen utgangen av januar, der man planlegger den videre prosessen. </w:t>
      </w:r>
    </w:p>
    <w:p w:rsidR="00863644" w:rsidRPr="00863644" w:rsidRDefault="00863644" w:rsidP="00863644">
      <w:pPr>
        <w:pStyle w:val="Listeavsnitt"/>
        <w:numPr>
          <w:ilvl w:val="0"/>
          <w:numId w:val="39"/>
        </w:numPr>
        <w:spacing w:after="160" w:line="259" w:lineRule="auto"/>
        <w:contextualSpacing/>
        <w:rPr>
          <w:rFonts w:asciiTheme="minorHAnsi" w:hAnsiTheme="minorHAnsi" w:cstheme="minorHAnsi"/>
          <w:sz w:val="24"/>
          <w:szCs w:val="24"/>
        </w:rPr>
      </w:pPr>
      <w:r w:rsidRPr="00863644">
        <w:rPr>
          <w:rFonts w:asciiTheme="minorHAnsi" w:hAnsiTheme="minorHAnsi" w:cstheme="minorHAnsi"/>
          <w:sz w:val="24"/>
          <w:szCs w:val="24"/>
        </w:rPr>
        <w:t xml:space="preserve">Bli enig om hvem som leder komitéens arbeid, dersom dette ikke ble valgt på årsmøtet. </w:t>
      </w:r>
    </w:p>
    <w:p w:rsidR="00863644" w:rsidRPr="00863644" w:rsidRDefault="00863644" w:rsidP="00863644">
      <w:pPr>
        <w:pStyle w:val="Listeavsnitt"/>
        <w:numPr>
          <w:ilvl w:val="0"/>
          <w:numId w:val="39"/>
        </w:numPr>
        <w:spacing w:after="160" w:line="259" w:lineRule="auto"/>
        <w:contextualSpacing/>
        <w:rPr>
          <w:rFonts w:asciiTheme="minorHAnsi" w:hAnsiTheme="minorHAnsi" w:cstheme="minorHAnsi"/>
          <w:sz w:val="24"/>
          <w:szCs w:val="24"/>
        </w:rPr>
      </w:pPr>
      <w:r w:rsidRPr="00863644">
        <w:rPr>
          <w:rFonts w:asciiTheme="minorHAnsi" w:hAnsiTheme="minorHAnsi" w:cstheme="minorHAnsi"/>
          <w:sz w:val="24"/>
          <w:szCs w:val="24"/>
        </w:rPr>
        <w:t xml:space="preserve">Sett frist for innkommende forslag fra klubbene. </w:t>
      </w:r>
    </w:p>
    <w:p w:rsidR="00863644" w:rsidRPr="00863644" w:rsidRDefault="00863644" w:rsidP="00863644">
      <w:pPr>
        <w:pStyle w:val="Listeavsnitt"/>
        <w:numPr>
          <w:ilvl w:val="0"/>
          <w:numId w:val="39"/>
        </w:numPr>
        <w:spacing w:after="160" w:line="259" w:lineRule="auto"/>
        <w:contextualSpacing/>
        <w:rPr>
          <w:rFonts w:asciiTheme="minorHAnsi" w:hAnsiTheme="minorHAnsi" w:cstheme="minorHAnsi"/>
          <w:sz w:val="24"/>
          <w:szCs w:val="24"/>
        </w:rPr>
      </w:pPr>
      <w:r w:rsidRPr="00863644">
        <w:rPr>
          <w:rFonts w:asciiTheme="minorHAnsi" w:hAnsiTheme="minorHAnsi" w:cstheme="minorHAnsi"/>
          <w:sz w:val="24"/>
          <w:szCs w:val="24"/>
        </w:rPr>
        <w:t xml:space="preserve">Send ut informasjon om det kommende valget og valgkomitéens rolle til klubbene.  </w:t>
      </w:r>
    </w:p>
    <w:p w:rsidR="00863644" w:rsidRPr="00863644" w:rsidRDefault="00863644" w:rsidP="00863644">
      <w:pPr>
        <w:pStyle w:val="Listeavsnitt"/>
        <w:numPr>
          <w:ilvl w:val="0"/>
          <w:numId w:val="39"/>
        </w:numPr>
        <w:spacing w:after="160" w:line="259" w:lineRule="auto"/>
        <w:contextualSpacing/>
        <w:rPr>
          <w:rFonts w:asciiTheme="minorHAnsi" w:hAnsiTheme="minorHAnsi" w:cstheme="minorHAnsi"/>
          <w:sz w:val="24"/>
          <w:szCs w:val="24"/>
        </w:rPr>
      </w:pPr>
      <w:r w:rsidRPr="00863644">
        <w:rPr>
          <w:rFonts w:asciiTheme="minorHAnsi" w:hAnsiTheme="minorHAnsi" w:cstheme="minorHAnsi"/>
          <w:sz w:val="24"/>
          <w:szCs w:val="24"/>
        </w:rPr>
        <w:t xml:space="preserve">Gjennomføre samtaler med styrets medlemmer for å kartlegge deltakelse, aktivitet og motivasjon for å fortsette. </w:t>
      </w:r>
    </w:p>
    <w:p w:rsidR="00863644" w:rsidRPr="00863644" w:rsidRDefault="00863644" w:rsidP="00863644">
      <w:pPr>
        <w:pStyle w:val="Listeavsnitt"/>
        <w:numPr>
          <w:ilvl w:val="0"/>
          <w:numId w:val="39"/>
        </w:numPr>
        <w:spacing w:after="160" w:line="259" w:lineRule="auto"/>
        <w:contextualSpacing/>
        <w:rPr>
          <w:rFonts w:asciiTheme="minorHAnsi" w:hAnsiTheme="minorHAnsi" w:cstheme="minorHAnsi"/>
          <w:sz w:val="24"/>
          <w:szCs w:val="24"/>
        </w:rPr>
      </w:pPr>
      <w:r w:rsidRPr="00863644">
        <w:rPr>
          <w:rFonts w:asciiTheme="minorHAnsi" w:hAnsiTheme="minorHAnsi" w:cstheme="minorHAnsi"/>
          <w:sz w:val="24"/>
          <w:szCs w:val="24"/>
        </w:rPr>
        <w:t xml:space="preserve">Finne de beste egnede tillitsvalgte som representerer fagforeninga på en best mulig måte. </w:t>
      </w:r>
      <w:r w:rsidRPr="00863644">
        <w:rPr>
          <w:rFonts w:asciiTheme="minorHAnsi" w:hAnsiTheme="minorHAnsi" w:cstheme="minorHAnsi"/>
          <w:sz w:val="24"/>
          <w:szCs w:val="24"/>
        </w:rPr>
        <w:br/>
        <w:t xml:space="preserve">Ta hensyn til geografisk spredning, kjønnsfordeling og fordeling mellom bedrifter. </w:t>
      </w:r>
    </w:p>
    <w:p w:rsidR="00863644" w:rsidRPr="00863644" w:rsidRDefault="00863644" w:rsidP="00863644">
      <w:pPr>
        <w:rPr>
          <w:rFonts w:asciiTheme="minorHAnsi" w:hAnsiTheme="minorHAnsi" w:cstheme="minorHAnsi"/>
          <w:szCs w:val="24"/>
        </w:rPr>
      </w:pPr>
    </w:p>
    <w:p w:rsidR="00863644" w:rsidRPr="00863644" w:rsidRDefault="00863644" w:rsidP="00863644">
      <w:pPr>
        <w:rPr>
          <w:rFonts w:asciiTheme="minorHAnsi" w:hAnsiTheme="minorHAnsi" w:cstheme="minorHAnsi"/>
          <w:b/>
          <w:szCs w:val="24"/>
        </w:rPr>
      </w:pPr>
      <w:r w:rsidRPr="00863644">
        <w:rPr>
          <w:rFonts w:asciiTheme="minorHAnsi" w:hAnsiTheme="minorHAnsi" w:cstheme="minorHAnsi"/>
          <w:b/>
          <w:szCs w:val="24"/>
        </w:rPr>
        <w:t xml:space="preserve">4.4 </w:t>
      </w:r>
      <w:r w:rsidRPr="00863644">
        <w:rPr>
          <w:rFonts w:asciiTheme="minorHAnsi" w:hAnsiTheme="minorHAnsi" w:cstheme="minorHAnsi"/>
          <w:b/>
          <w:szCs w:val="24"/>
        </w:rPr>
        <w:t>Husk å avtale</w:t>
      </w:r>
    </w:p>
    <w:p w:rsidR="00863644" w:rsidRPr="00863644" w:rsidRDefault="00863644" w:rsidP="00863644">
      <w:pPr>
        <w:pStyle w:val="Listeavsnitt"/>
        <w:numPr>
          <w:ilvl w:val="0"/>
          <w:numId w:val="39"/>
        </w:numPr>
        <w:spacing w:after="160" w:line="259" w:lineRule="auto"/>
        <w:contextualSpacing/>
        <w:rPr>
          <w:rFonts w:asciiTheme="minorHAnsi" w:hAnsiTheme="minorHAnsi" w:cstheme="minorHAnsi"/>
          <w:sz w:val="24"/>
          <w:szCs w:val="24"/>
        </w:rPr>
      </w:pPr>
      <w:r w:rsidRPr="00863644">
        <w:rPr>
          <w:rFonts w:asciiTheme="minorHAnsi" w:hAnsiTheme="minorHAnsi" w:cstheme="minorHAnsi"/>
          <w:sz w:val="24"/>
          <w:szCs w:val="24"/>
        </w:rPr>
        <w:t xml:space="preserve">Når valgkomitéen skal levere sin innstilling til administrasjonen, slik at denne blir med i årsmøtepapirene. </w:t>
      </w:r>
    </w:p>
    <w:p w:rsidR="00863644" w:rsidRPr="00863644" w:rsidRDefault="00863644" w:rsidP="00863644">
      <w:pPr>
        <w:pStyle w:val="Listeavsnitt"/>
        <w:ind w:left="709"/>
        <w:rPr>
          <w:rFonts w:asciiTheme="minorHAnsi" w:hAnsiTheme="minorHAnsi" w:cstheme="minorHAnsi"/>
          <w:b/>
          <w:bCs/>
          <w:sz w:val="24"/>
          <w:szCs w:val="24"/>
        </w:rPr>
      </w:pPr>
      <w:r w:rsidRPr="00863644">
        <w:rPr>
          <w:rFonts w:asciiTheme="minorHAnsi" w:hAnsiTheme="minorHAnsi" w:cstheme="minorHAnsi"/>
          <w:sz w:val="24"/>
          <w:szCs w:val="24"/>
        </w:rPr>
        <w:t>Valgkomitéens medlemmer må vurdere om de stiller seg disponible for neste periode på kommende årsmøte.</w:t>
      </w:r>
    </w:p>
    <w:p w:rsidR="00822AEA" w:rsidRDefault="00822AEA" w:rsidP="00630E86">
      <w:pPr>
        <w:rPr>
          <w:rFonts w:asciiTheme="minorHAnsi" w:hAnsiTheme="minorHAnsi" w:cstheme="minorHAnsi"/>
          <w:bCs/>
          <w:szCs w:val="24"/>
        </w:rPr>
      </w:pPr>
    </w:p>
    <w:p w:rsidR="00863644" w:rsidRDefault="00863644" w:rsidP="00630E86">
      <w:pPr>
        <w:rPr>
          <w:rFonts w:asciiTheme="minorHAnsi" w:hAnsiTheme="minorHAnsi" w:cstheme="minorHAnsi"/>
          <w:bCs/>
          <w:szCs w:val="24"/>
        </w:rPr>
      </w:pPr>
    </w:p>
    <w:p w:rsidR="00863644" w:rsidRPr="007537BA" w:rsidRDefault="00863644" w:rsidP="00863644">
      <w:pPr>
        <w:pStyle w:val="Listeavsnitt"/>
        <w:numPr>
          <w:ilvl w:val="0"/>
          <w:numId w:val="38"/>
        </w:numPr>
        <w:rPr>
          <w:rFonts w:asciiTheme="minorHAnsi" w:hAnsiTheme="minorHAnsi" w:cstheme="minorHAnsi"/>
          <w:b/>
          <w:bCs/>
          <w:sz w:val="24"/>
          <w:szCs w:val="24"/>
        </w:rPr>
      </w:pPr>
      <w:bookmarkStart w:id="5" w:name="Valg"/>
      <w:r w:rsidRPr="007537BA">
        <w:rPr>
          <w:rFonts w:asciiTheme="minorHAnsi" w:hAnsiTheme="minorHAnsi" w:cstheme="minorHAnsi"/>
          <w:b/>
          <w:bCs/>
          <w:sz w:val="24"/>
          <w:szCs w:val="24"/>
        </w:rPr>
        <w:lastRenderedPageBreak/>
        <w:t>RUTINER FOR VALG I KLUBBER TILSLUTTET EFT</w:t>
      </w:r>
    </w:p>
    <w:bookmarkEnd w:id="5"/>
    <w:p w:rsidR="00863644" w:rsidRDefault="00863644" w:rsidP="00863644">
      <w:pPr>
        <w:pStyle w:val="Listeavsnitt"/>
        <w:ind w:left="360"/>
        <w:rPr>
          <w:rFonts w:asciiTheme="minorHAnsi" w:hAnsiTheme="minorHAnsi" w:cstheme="minorHAnsi"/>
          <w:b/>
          <w:bCs/>
          <w:szCs w:val="24"/>
        </w:rPr>
      </w:pPr>
    </w:p>
    <w:p w:rsidR="00863644" w:rsidRPr="00863644" w:rsidRDefault="00863644" w:rsidP="00863644">
      <w:pPr>
        <w:rPr>
          <w:rFonts w:asciiTheme="minorHAnsi" w:hAnsiTheme="minorHAnsi" w:cstheme="minorHAnsi"/>
          <w:sz w:val="20"/>
        </w:rPr>
      </w:pPr>
      <w:r w:rsidRPr="00863644">
        <w:rPr>
          <w:rFonts w:asciiTheme="minorHAnsi" w:hAnsiTheme="minorHAnsi" w:cstheme="minorHAnsi"/>
          <w:sz w:val="20"/>
        </w:rPr>
        <w:t>EL og IT Forbundets vedtekter for klubber (</w:t>
      </w:r>
      <w:hyperlink r:id="rId8" w:anchor="G7WjTbuvhB47" w:history="1">
        <w:r w:rsidRPr="00863644">
          <w:rPr>
            <w:rStyle w:val="Hyperkobling"/>
            <w:rFonts w:asciiTheme="minorHAnsi" w:hAnsiTheme="minorHAnsi" w:cstheme="minorHAnsi"/>
            <w:sz w:val="20"/>
          </w:rPr>
          <w:t>http://www.elogit.no/node/17578#G7WjTbuvhB47</w:t>
        </w:r>
      </w:hyperlink>
      <w:r w:rsidRPr="00863644">
        <w:rPr>
          <w:rFonts w:asciiTheme="minorHAnsi" w:hAnsiTheme="minorHAnsi" w:cstheme="minorHAnsi"/>
          <w:sz w:val="20"/>
        </w:rPr>
        <w:t xml:space="preserve">) ligger til grunn. </w:t>
      </w:r>
    </w:p>
    <w:p w:rsidR="00863644" w:rsidRPr="00863644" w:rsidRDefault="00863644" w:rsidP="00863644">
      <w:pPr>
        <w:rPr>
          <w:rFonts w:asciiTheme="minorHAnsi" w:hAnsiTheme="minorHAnsi" w:cstheme="minorHAnsi"/>
          <w:sz w:val="20"/>
        </w:rPr>
      </w:pPr>
      <w:r w:rsidRPr="00863644">
        <w:rPr>
          <w:rFonts w:asciiTheme="minorHAnsi" w:hAnsiTheme="minorHAnsi" w:cstheme="minorHAnsi"/>
          <w:sz w:val="20"/>
        </w:rPr>
        <w:t>Fagforeninga ønsker at klubbene velger disse vervene på årsmøtet:</w:t>
      </w:r>
    </w:p>
    <w:p w:rsidR="00863644" w:rsidRPr="00863644" w:rsidRDefault="00863644" w:rsidP="00863644">
      <w:pPr>
        <w:pStyle w:val="Listeavsnitt"/>
        <w:numPr>
          <w:ilvl w:val="0"/>
          <w:numId w:val="40"/>
        </w:numPr>
        <w:spacing w:after="160" w:line="259" w:lineRule="auto"/>
        <w:contextualSpacing/>
        <w:rPr>
          <w:rFonts w:asciiTheme="minorHAnsi" w:hAnsiTheme="minorHAnsi" w:cstheme="minorHAnsi"/>
          <w:sz w:val="20"/>
        </w:rPr>
      </w:pPr>
      <w:r w:rsidRPr="00863644">
        <w:rPr>
          <w:rFonts w:asciiTheme="minorHAnsi" w:hAnsiTheme="minorHAnsi" w:cstheme="minorHAnsi"/>
          <w:sz w:val="20"/>
        </w:rPr>
        <w:t>Klubbleder</w:t>
      </w:r>
    </w:p>
    <w:p w:rsidR="00863644" w:rsidRPr="00863644" w:rsidRDefault="00863644" w:rsidP="00863644">
      <w:pPr>
        <w:pStyle w:val="Listeavsnitt"/>
        <w:numPr>
          <w:ilvl w:val="0"/>
          <w:numId w:val="40"/>
        </w:numPr>
        <w:spacing w:after="160" w:line="259" w:lineRule="auto"/>
        <w:contextualSpacing/>
        <w:rPr>
          <w:rFonts w:asciiTheme="minorHAnsi" w:hAnsiTheme="minorHAnsi" w:cstheme="minorHAnsi"/>
          <w:sz w:val="20"/>
        </w:rPr>
      </w:pPr>
      <w:r w:rsidRPr="00863644">
        <w:rPr>
          <w:rFonts w:asciiTheme="minorHAnsi" w:hAnsiTheme="minorHAnsi" w:cstheme="minorHAnsi"/>
          <w:sz w:val="20"/>
        </w:rPr>
        <w:t>Nestleder</w:t>
      </w:r>
      <w:r w:rsidRPr="00863644">
        <w:rPr>
          <w:rStyle w:val="Fotnotereferanse"/>
          <w:rFonts w:asciiTheme="minorHAnsi" w:hAnsiTheme="minorHAnsi" w:cstheme="minorHAnsi"/>
          <w:sz w:val="20"/>
        </w:rPr>
        <w:footnoteReference w:id="1"/>
      </w:r>
    </w:p>
    <w:p w:rsidR="00863644" w:rsidRPr="00863644" w:rsidRDefault="00863644" w:rsidP="00863644">
      <w:pPr>
        <w:pStyle w:val="Listeavsnitt"/>
        <w:numPr>
          <w:ilvl w:val="0"/>
          <w:numId w:val="40"/>
        </w:numPr>
        <w:spacing w:after="160" w:line="259" w:lineRule="auto"/>
        <w:contextualSpacing/>
        <w:rPr>
          <w:rFonts w:asciiTheme="minorHAnsi" w:hAnsiTheme="minorHAnsi" w:cstheme="minorHAnsi"/>
          <w:sz w:val="20"/>
        </w:rPr>
      </w:pPr>
      <w:r w:rsidRPr="00863644">
        <w:rPr>
          <w:rFonts w:asciiTheme="minorHAnsi" w:hAnsiTheme="minorHAnsi" w:cstheme="minorHAnsi"/>
          <w:sz w:val="20"/>
        </w:rPr>
        <w:t>Sekretær</w:t>
      </w:r>
      <w:r w:rsidRPr="00863644">
        <w:rPr>
          <w:rFonts w:asciiTheme="minorHAnsi" w:hAnsiTheme="minorHAnsi" w:cstheme="minorHAnsi"/>
          <w:sz w:val="20"/>
          <w:vertAlign w:val="superscript"/>
        </w:rPr>
        <w:t>1</w:t>
      </w:r>
      <w:r w:rsidRPr="00863644">
        <w:rPr>
          <w:rFonts w:asciiTheme="minorHAnsi" w:hAnsiTheme="minorHAnsi" w:cstheme="minorHAnsi"/>
          <w:sz w:val="20"/>
        </w:rPr>
        <w:t xml:space="preserve"> </w:t>
      </w:r>
    </w:p>
    <w:p w:rsidR="00863644" w:rsidRPr="00863644" w:rsidRDefault="00863644" w:rsidP="00863644">
      <w:pPr>
        <w:pStyle w:val="Listeavsnitt"/>
        <w:numPr>
          <w:ilvl w:val="0"/>
          <w:numId w:val="40"/>
        </w:numPr>
        <w:spacing w:after="160" w:line="259" w:lineRule="auto"/>
        <w:contextualSpacing/>
        <w:rPr>
          <w:rFonts w:asciiTheme="minorHAnsi" w:hAnsiTheme="minorHAnsi" w:cstheme="minorHAnsi"/>
          <w:sz w:val="20"/>
        </w:rPr>
      </w:pPr>
      <w:r w:rsidRPr="00863644">
        <w:rPr>
          <w:rFonts w:asciiTheme="minorHAnsi" w:hAnsiTheme="minorHAnsi" w:cstheme="minorHAnsi"/>
          <w:sz w:val="20"/>
        </w:rPr>
        <w:t>Kasserer</w:t>
      </w:r>
    </w:p>
    <w:p w:rsidR="00863644" w:rsidRPr="00863644" w:rsidRDefault="00863644" w:rsidP="00863644">
      <w:pPr>
        <w:pStyle w:val="Listeavsnitt"/>
        <w:numPr>
          <w:ilvl w:val="0"/>
          <w:numId w:val="40"/>
        </w:numPr>
        <w:spacing w:after="160" w:line="259" w:lineRule="auto"/>
        <w:contextualSpacing/>
        <w:rPr>
          <w:rFonts w:asciiTheme="minorHAnsi" w:hAnsiTheme="minorHAnsi" w:cstheme="minorHAnsi"/>
          <w:sz w:val="20"/>
        </w:rPr>
      </w:pPr>
      <w:r w:rsidRPr="00863644">
        <w:rPr>
          <w:rFonts w:asciiTheme="minorHAnsi" w:hAnsiTheme="minorHAnsi" w:cstheme="minorHAnsi"/>
          <w:sz w:val="20"/>
        </w:rPr>
        <w:t>Ungdomsrepresentant/lærlingetillitsvalgt</w:t>
      </w:r>
      <w:r w:rsidRPr="00863644">
        <w:rPr>
          <w:rStyle w:val="Fotnotereferanse"/>
          <w:rFonts w:asciiTheme="minorHAnsi" w:hAnsiTheme="minorHAnsi" w:cstheme="minorHAnsi"/>
          <w:sz w:val="20"/>
        </w:rPr>
        <w:footnoteReference w:id="2"/>
      </w:r>
    </w:p>
    <w:p w:rsidR="00863644" w:rsidRPr="00863644" w:rsidRDefault="00863644" w:rsidP="00863644">
      <w:pPr>
        <w:pStyle w:val="Listeavsnitt"/>
        <w:numPr>
          <w:ilvl w:val="0"/>
          <w:numId w:val="40"/>
        </w:numPr>
        <w:spacing w:after="160" w:line="259" w:lineRule="auto"/>
        <w:contextualSpacing/>
        <w:rPr>
          <w:rFonts w:asciiTheme="minorHAnsi" w:hAnsiTheme="minorHAnsi" w:cstheme="minorHAnsi"/>
          <w:sz w:val="20"/>
        </w:rPr>
      </w:pPr>
      <w:r w:rsidRPr="00863644">
        <w:rPr>
          <w:rFonts w:asciiTheme="minorHAnsi" w:hAnsiTheme="minorHAnsi" w:cstheme="minorHAnsi"/>
          <w:sz w:val="20"/>
        </w:rPr>
        <w:t>Verneombud</w:t>
      </w:r>
      <w:r w:rsidRPr="00863644">
        <w:rPr>
          <w:rStyle w:val="Fotnotereferanse"/>
          <w:rFonts w:asciiTheme="minorHAnsi" w:hAnsiTheme="minorHAnsi" w:cstheme="minorHAnsi"/>
          <w:sz w:val="20"/>
        </w:rPr>
        <w:footnoteReference w:id="3"/>
      </w:r>
      <w:r w:rsidRPr="00863644">
        <w:rPr>
          <w:rFonts w:asciiTheme="minorHAnsi" w:hAnsiTheme="minorHAnsi" w:cstheme="minorHAnsi"/>
          <w:sz w:val="20"/>
        </w:rPr>
        <w:t xml:space="preserve"> </w:t>
      </w:r>
      <w:r w:rsidRPr="00863644">
        <w:rPr>
          <w:rFonts w:asciiTheme="minorHAnsi" w:hAnsiTheme="minorHAnsi" w:cstheme="minorHAnsi"/>
          <w:i/>
          <w:sz w:val="20"/>
        </w:rPr>
        <w:t xml:space="preserve">(Se Arbeidsmiljøloven </w:t>
      </w:r>
      <w:proofErr w:type="spellStart"/>
      <w:r w:rsidRPr="00863644">
        <w:rPr>
          <w:rFonts w:asciiTheme="minorHAnsi" w:hAnsiTheme="minorHAnsi" w:cstheme="minorHAnsi"/>
          <w:i/>
          <w:sz w:val="20"/>
        </w:rPr>
        <w:t>kap</w:t>
      </w:r>
      <w:proofErr w:type="spellEnd"/>
      <w:r w:rsidRPr="00863644">
        <w:rPr>
          <w:rFonts w:asciiTheme="minorHAnsi" w:hAnsiTheme="minorHAnsi" w:cstheme="minorHAnsi"/>
          <w:i/>
          <w:sz w:val="20"/>
        </w:rPr>
        <w:t>. 6, kommer i tillegg til de tillitsvalgte iht. Hovedavtalen)</w:t>
      </w:r>
    </w:p>
    <w:p w:rsidR="00863644" w:rsidRPr="00863644" w:rsidRDefault="00863644" w:rsidP="00863644">
      <w:pPr>
        <w:pStyle w:val="Listeavsnitt"/>
        <w:numPr>
          <w:ilvl w:val="0"/>
          <w:numId w:val="40"/>
        </w:numPr>
        <w:spacing w:after="160" w:line="259" w:lineRule="auto"/>
        <w:contextualSpacing/>
        <w:rPr>
          <w:rFonts w:asciiTheme="minorHAnsi" w:hAnsiTheme="minorHAnsi" w:cstheme="minorHAnsi"/>
          <w:sz w:val="20"/>
        </w:rPr>
      </w:pPr>
      <w:r w:rsidRPr="00863644">
        <w:rPr>
          <w:rFonts w:asciiTheme="minorHAnsi" w:hAnsiTheme="minorHAnsi" w:cstheme="minorHAnsi"/>
          <w:sz w:val="20"/>
        </w:rPr>
        <w:t>Tilsynsansvarlig for lærlingene</w:t>
      </w:r>
      <w:r w:rsidRPr="00863644">
        <w:rPr>
          <w:rStyle w:val="Fotnotereferanse"/>
          <w:rFonts w:asciiTheme="minorHAnsi" w:hAnsiTheme="minorHAnsi" w:cstheme="minorHAnsi"/>
          <w:sz w:val="20"/>
        </w:rPr>
        <w:footnoteReference w:id="4"/>
      </w:r>
      <w:r w:rsidRPr="00863644">
        <w:rPr>
          <w:rFonts w:asciiTheme="minorHAnsi" w:hAnsiTheme="minorHAnsi" w:cstheme="minorHAnsi"/>
          <w:sz w:val="20"/>
        </w:rPr>
        <w:t xml:space="preserve"> </w:t>
      </w:r>
      <w:r w:rsidRPr="00863644">
        <w:rPr>
          <w:rFonts w:asciiTheme="minorHAnsi" w:hAnsiTheme="minorHAnsi" w:cstheme="minorHAnsi"/>
          <w:i/>
          <w:sz w:val="20"/>
        </w:rPr>
        <w:t>(kommer i tillegg til de tillitsvalgte iht. Hovedavtalen)</w:t>
      </w:r>
    </w:p>
    <w:p w:rsidR="00863644" w:rsidRPr="00863644" w:rsidRDefault="00863644" w:rsidP="00863644">
      <w:pPr>
        <w:rPr>
          <w:rFonts w:asciiTheme="minorHAnsi" w:hAnsiTheme="minorHAnsi" w:cstheme="minorHAnsi"/>
          <w:sz w:val="20"/>
        </w:rPr>
      </w:pPr>
      <w:r w:rsidRPr="00863644">
        <w:rPr>
          <w:rFonts w:asciiTheme="minorHAnsi" w:hAnsiTheme="minorHAnsi" w:cstheme="minorHAnsi"/>
          <w:sz w:val="20"/>
        </w:rPr>
        <w:t xml:space="preserve">Det kan i tillegg velges så mange </w:t>
      </w:r>
      <w:r w:rsidRPr="00863644">
        <w:rPr>
          <w:rFonts w:asciiTheme="minorHAnsi" w:hAnsiTheme="minorHAnsi" w:cstheme="minorHAnsi"/>
          <w:b/>
          <w:sz w:val="20"/>
        </w:rPr>
        <w:t>styremedlemmer</w:t>
      </w:r>
      <w:r w:rsidRPr="00863644">
        <w:rPr>
          <w:rFonts w:asciiTheme="minorHAnsi" w:hAnsiTheme="minorHAnsi" w:cstheme="minorHAnsi"/>
          <w:sz w:val="20"/>
        </w:rPr>
        <w:t xml:space="preserve"> og </w:t>
      </w:r>
      <w:r w:rsidRPr="00863644">
        <w:rPr>
          <w:rFonts w:asciiTheme="minorHAnsi" w:hAnsiTheme="minorHAnsi" w:cstheme="minorHAnsi"/>
          <w:b/>
          <w:sz w:val="20"/>
        </w:rPr>
        <w:t>varamedlemmer</w:t>
      </w:r>
      <w:r w:rsidRPr="00863644">
        <w:rPr>
          <w:rFonts w:asciiTheme="minorHAnsi" w:hAnsiTheme="minorHAnsi" w:cstheme="minorHAnsi"/>
          <w:sz w:val="20"/>
        </w:rPr>
        <w:t xml:space="preserve"> som årsmøtet ønsker. </w:t>
      </w:r>
    </w:p>
    <w:p w:rsidR="00863644" w:rsidRPr="00863644" w:rsidRDefault="00863644" w:rsidP="00863644">
      <w:pPr>
        <w:rPr>
          <w:rFonts w:asciiTheme="minorHAnsi" w:hAnsiTheme="minorHAnsi" w:cstheme="minorHAnsi"/>
          <w:sz w:val="20"/>
        </w:rPr>
      </w:pPr>
      <w:r w:rsidRPr="00863644">
        <w:rPr>
          <w:rFonts w:asciiTheme="minorHAnsi" w:hAnsiTheme="minorHAnsi" w:cstheme="minorHAnsi"/>
          <w:sz w:val="20"/>
        </w:rPr>
        <w:t xml:space="preserve">Klubber med prosjektvirksomhet bør velge en </w:t>
      </w:r>
      <w:r w:rsidRPr="00863644">
        <w:rPr>
          <w:rFonts w:asciiTheme="minorHAnsi" w:hAnsiTheme="minorHAnsi" w:cstheme="minorHAnsi"/>
          <w:b/>
          <w:sz w:val="20"/>
        </w:rPr>
        <w:t>akkordtillitsvalgt</w:t>
      </w:r>
      <w:r w:rsidRPr="00863644">
        <w:rPr>
          <w:rFonts w:asciiTheme="minorHAnsi" w:hAnsiTheme="minorHAnsi" w:cstheme="minorHAnsi"/>
          <w:sz w:val="20"/>
        </w:rPr>
        <w:t xml:space="preserve">, som skal samordne akkordarbeid og avtalepriser i bedriften samt bistå akkordtakerne på det enkelte prosjektet. </w:t>
      </w:r>
    </w:p>
    <w:p w:rsidR="00863644" w:rsidRPr="00863644" w:rsidRDefault="00863644" w:rsidP="00863644">
      <w:pPr>
        <w:rPr>
          <w:rFonts w:asciiTheme="minorHAnsi" w:hAnsiTheme="minorHAnsi" w:cstheme="minorHAnsi"/>
          <w:sz w:val="20"/>
        </w:rPr>
      </w:pPr>
      <w:r w:rsidRPr="00863644">
        <w:rPr>
          <w:rFonts w:asciiTheme="minorHAnsi" w:hAnsiTheme="minorHAnsi" w:cstheme="minorHAnsi"/>
          <w:sz w:val="20"/>
        </w:rPr>
        <w:t xml:space="preserve">Klubben kan velge en </w:t>
      </w:r>
      <w:r w:rsidRPr="00863644">
        <w:rPr>
          <w:rFonts w:asciiTheme="minorHAnsi" w:hAnsiTheme="minorHAnsi" w:cstheme="minorHAnsi"/>
          <w:b/>
          <w:sz w:val="20"/>
        </w:rPr>
        <w:t>studie/-kompetansetillitsvalgt</w:t>
      </w:r>
      <w:r w:rsidRPr="00863644">
        <w:rPr>
          <w:rFonts w:asciiTheme="minorHAnsi" w:hAnsiTheme="minorHAnsi" w:cstheme="minorHAnsi"/>
          <w:sz w:val="20"/>
        </w:rPr>
        <w:t xml:space="preserve">. Denne skal ivareta etter- og videreutdanning blant medlemmene (§ 5 i LOK og § 18 i Hovedavtalen). Rollen kan alternativt ivaretas av klubbleder. </w:t>
      </w:r>
    </w:p>
    <w:tbl>
      <w:tblPr>
        <w:tblStyle w:val="Tabellrutenett"/>
        <w:tblW w:w="9062" w:type="dxa"/>
        <w:tblLook w:val="04A0" w:firstRow="1" w:lastRow="0" w:firstColumn="1" w:lastColumn="0" w:noHBand="0" w:noVBand="1"/>
      </w:tblPr>
      <w:tblGrid>
        <w:gridCol w:w="4957"/>
        <w:gridCol w:w="2551"/>
        <w:gridCol w:w="1554"/>
      </w:tblGrid>
      <w:tr w:rsidR="00863644" w:rsidRPr="00863644" w:rsidTr="001C6FB6">
        <w:tc>
          <w:tcPr>
            <w:tcW w:w="4957" w:type="dxa"/>
            <w:vMerge w:val="restart"/>
            <w:vAlign w:val="center"/>
          </w:tcPr>
          <w:p w:rsidR="00863644" w:rsidRPr="00863644" w:rsidRDefault="00863644" w:rsidP="001C6FB6">
            <w:pPr>
              <w:rPr>
                <w:rFonts w:asciiTheme="minorHAnsi" w:hAnsiTheme="minorHAnsi" w:cstheme="minorHAnsi"/>
                <w:sz w:val="20"/>
              </w:rPr>
            </w:pPr>
            <w:r w:rsidRPr="00863644">
              <w:rPr>
                <w:rFonts w:asciiTheme="minorHAnsi" w:hAnsiTheme="minorHAnsi" w:cstheme="minorHAnsi"/>
                <w:i/>
                <w:sz w:val="20"/>
              </w:rPr>
              <w:t xml:space="preserve">Antall tillitsvalgte som kan velges i bedrifter med tariffavtale (og som dermed har rett til å bruke nødvendig tid </w:t>
            </w:r>
            <w:r w:rsidRPr="00863644">
              <w:rPr>
                <w:rFonts w:asciiTheme="minorHAnsi" w:hAnsiTheme="minorHAnsi" w:cstheme="minorHAnsi"/>
                <w:i/>
                <w:sz w:val="20"/>
                <w:u w:val="single"/>
              </w:rPr>
              <w:t>i arbeidstida</w:t>
            </w:r>
            <w:r w:rsidRPr="00863644">
              <w:rPr>
                <w:rFonts w:asciiTheme="minorHAnsi" w:hAnsiTheme="minorHAnsi" w:cstheme="minorHAnsi"/>
                <w:i/>
                <w:sz w:val="20"/>
              </w:rPr>
              <w:t xml:space="preserve"> på vervet, iht. Hovedavtalen § 5-3): </w:t>
            </w:r>
          </w:p>
        </w:tc>
        <w:tc>
          <w:tcPr>
            <w:tcW w:w="2551" w:type="dxa"/>
          </w:tcPr>
          <w:p w:rsidR="00863644" w:rsidRPr="00863644" w:rsidRDefault="00863644" w:rsidP="001C6FB6">
            <w:pPr>
              <w:rPr>
                <w:rFonts w:asciiTheme="minorHAnsi" w:hAnsiTheme="minorHAnsi" w:cstheme="minorHAnsi"/>
                <w:sz w:val="20"/>
              </w:rPr>
            </w:pPr>
            <w:r w:rsidRPr="00863644">
              <w:rPr>
                <w:rFonts w:asciiTheme="minorHAnsi" w:hAnsiTheme="minorHAnsi" w:cstheme="minorHAnsi"/>
                <w:sz w:val="20"/>
              </w:rPr>
              <w:t>Inntil 25 arbeidstakere</w:t>
            </w:r>
          </w:p>
        </w:tc>
        <w:tc>
          <w:tcPr>
            <w:tcW w:w="1554" w:type="dxa"/>
          </w:tcPr>
          <w:p w:rsidR="00863644" w:rsidRPr="00863644" w:rsidRDefault="00863644" w:rsidP="001C6FB6">
            <w:pPr>
              <w:rPr>
                <w:rFonts w:asciiTheme="minorHAnsi" w:hAnsiTheme="minorHAnsi" w:cstheme="minorHAnsi"/>
                <w:sz w:val="20"/>
              </w:rPr>
            </w:pPr>
            <w:r w:rsidRPr="00863644">
              <w:rPr>
                <w:rFonts w:asciiTheme="minorHAnsi" w:hAnsiTheme="minorHAnsi" w:cstheme="minorHAnsi"/>
                <w:sz w:val="20"/>
              </w:rPr>
              <w:t>2 tillitsvalgte</w:t>
            </w:r>
          </w:p>
        </w:tc>
      </w:tr>
      <w:tr w:rsidR="00863644" w:rsidRPr="00863644" w:rsidTr="001C6FB6">
        <w:tc>
          <w:tcPr>
            <w:tcW w:w="4957" w:type="dxa"/>
            <w:vMerge/>
          </w:tcPr>
          <w:p w:rsidR="00863644" w:rsidRPr="00863644" w:rsidRDefault="00863644" w:rsidP="001C6FB6">
            <w:pPr>
              <w:rPr>
                <w:rFonts w:asciiTheme="minorHAnsi" w:hAnsiTheme="minorHAnsi" w:cstheme="minorHAnsi"/>
                <w:sz w:val="20"/>
              </w:rPr>
            </w:pPr>
          </w:p>
        </w:tc>
        <w:tc>
          <w:tcPr>
            <w:tcW w:w="2551" w:type="dxa"/>
          </w:tcPr>
          <w:p w:rsidR="00863644" w:rsidRPr="00863644" w:rsidRDefault="00863644" w:rsidP="001C6FB6">
            <w:pPr>
              <w:rPr>
                <w:rFonts w:asciiTheme="minorHAnsi" w:hAnsiTheme="minorHAnsi" w:cstheme="minorHAnsi"/>
                <w:sz w:val="20"/>
              </w:rPr>
            </w:pPr>
            <w:r w:rsidRPr="00863644">
              <w:rPr>
                <w:rFonts w:asciiTheme="minorHAnsi" w:hAnsiTheme="minorHAnsi" w:cstheme="minorHAnsi"/>
                <w:sz w:val="20"/>
              </w:rPr>
              <w:t>26-50 arbeidstakere</w:t>
            </w:r>
          </w:p>
        </w:tc>
        <w:tc>
          <w:tcPr>
            <w:tcW w:w="1554" w:type="dxa"/>
          </w:tcPr>
          <w:p w:rsidR="00863644" w:rsidRPr="00863644" w:rsidRDefault="00863644" w:rsidP="001C6FB6">
            <w:pPr>
              <w:rPr>
                <w:rFonts w:asciiTheme="minorHAnsi" w:hAnsiTheme="minorHAnsi" w:cstheme="minorHAnsi"/>
                <w:sz w:val="20"/>
              </w:rPr>
            </w:pPr>
            <w:r w:rsidRPr="00863644">
              <w:rPr>
                <w:rFonts w:asciiTheme="minorHAnsi" w:hAnsiTheme="minorHAnsi" w:cstheme="minorHAnsi"/>
                <w:sz w:val="20"/>
              </w:rPr>
              <w:t>3 tillitsvalgte</w:t>
            </w:r>
          </w:p>
        </w:tc>
      </w:tr>
      <w:tr w:rsidR="00863644" w:rsidRPr="00863644" w:rsidTr="001C6FB6">
        <w:tc>
          <w:tcPr>
            <w:tcW w:w="4957" w:type="dxa"/>
            <w:vMerge/>
          </w:tcPr>
          <w:p w:rsidR="00863644" w:rsidRPr="00863644" w:rsidRDefault="00863644" w:rsidP="001C6FB6">
            <w:pPr>
              <w:rPr>
                <w:rFonts w:asciiTheme="minorHAnsi" w:hAnsiTheme="minorHAnsi" w:cstheme="minorHAnsi"/>
                <w:sz w:val="20"/>
              </w:rPr>
            </w:pPr>
          </w:p>
        </w:tc>
        <w:tc>
          <w:tcPr>
            <w:tcW w:w="2551" w:type="dxa"/>
          </w:tcPr>
          <w:p w:rsidR="00863644" w:rsidRPr="00863644" w:rsidRDefault="00863644" w:rsidP="001C6FB6">
            <w:pPr>
              <w:rPr>
                <w:rFonts w:asciiTheme="minorHAnsi" w:hAnsiTheme="minorHAnsi" w:cstheme="minorHAnsi"/>
                <w:sz w:val="20"/>
              </w:rPr>
            </w:pPr>
            <w:r w:rsidRPr="00863644">
              <w:rPr>
                <w:rFonts w:asciiTheme="minorHAnsi" w:hAnsiTheme="minorHAnsi" w:cstheme="minorHAnsi"/>
                <w:sz w:val="20"/>
              </w:rPr>
              <w:t>51-150 arbeidstakere</w:t>
            </w:r>
          </w:p>
        </w:tc>
        <w:tc>
          <w:tcPr>
            <w:tcW w:w="1554" w:type="dxa"/>
          </w:tcPr>
          <w:p w:rsidR="00863644" w:rsidRPr="00863644" w:rsidRDefault="00863644" w:rsidP="001C6FB6">
            <w:pPr>
              <w:rPr>
                <w:rFonts w:asciiTheme="minorHAnsi" w:hAnsiTheme="minorHAnsi" w:cstheme="minorHAnsi"/>
                <w:sz w:val="20"/>
              </w:rPr>
            </w:pPr>
            <w:r w:rsidRPr="00863644">
              <w:rPr>
                <w:rFonts w:asciiTheme="minorHAnsi" w:hAnsiTheme="minorHAnsi" w:cstheme="minorHAnsi"/>
                <w:sz w:val="20"/>
              </w:rPr>
              <w:t>4 tillitsvalgte</w:t>
            </w:r>
          </w:p>
        </w:tc>
      </w:tr>
      <w:tr w:rsidR="00863644" w:rsidRPr="00863644" w:rsidTr="001C6FB6">
        <w:tc>
          <w:tcPr>
            <w:tcW w:w="4957" w:type="dxa"/>
            <w:vMerge/>
          </w:tcPr>
          <w:p w:rsidR="00863644" w:rsidRPr="00863644" w:rsidRDefault="00863644" w:rsidP="001C6FB6">
            <w:pPr>
              <w:rPr>
                <w:rFonts w:asciiTheme="minorHAnsi" w:hAnsiTheme="minorHAnsi" w:cstheme="minorHAnsi"/>
                <w:sz w:val="20"/>
              </w:rPr>
            </w:pPr>
          </w:p>
        </w:tc>
        <w:tc>
          <w:tcPr>
            <w:tcW w:w="2551" w:type="dxa"/>
          </w:tcPr>
          <w:p w:rsidR="00863644" w:rsidRPr="00863644" w:rsidRDefault="00863644" w:rsidP="001C6FB6">
            <w:pPr>
              <w:rPr>
                <w:rFonts w:asciiTheme="minorHAnsi" w:hAnsiTheme="minorHAnsi" w:cstheme="minorHAnsi"/>
                <w:sz w:val="20"/>
              </w:rPr>
            </w:pPr>
            <w:r w:rsidRPr="00863644">
              <w:rPr>
                <w:rFonts w:asciiTheme="minorHAnsi" w:hAnsiTheme="minorHAnsi" w:cstheme="minorHAnsi"/>
                <w:sz w:val="20"/>
              </w:rPr>
              <w:t>151-300 arbeidstakere</w:t>
            </w:r>
          </w:p>
        </w:tc>
        <w:tc>
          <w:tcPr>
            <w:tcW w:w="1554" w:type="dxa"/>
          </w:tcPr>
          <w:p w:rsidR="00863644" w:rsidRPr="00863644" w:rsidRDefault="00863644" w:rsidP="001C6FB6">
            <w:pPr>
              <w:rPr>
                <w:rFonts w:asciiTheme="minorHAnsi" w:hAnsiTheme="minorHAnsi" w:cstheme="minorHAnsi"/>
                <w:sz w:val="20"/>
              </w:rPr>
            </w:pPr>
            <w:r w:rsidRPr="00863644">
              <w:rPr>
                <w:rFonts w:asciiTheme="minorHAnsi" w:hAnsiTheme="minorHAnsi" w:cstheme="minorHAnsi"/>
                <w:sz w:val="20"/>
              </w:rPr>
              <w:t>6 tillitsvalgte</w:t>
            </w:r>
          </w:p>
        </w:tc>
      </w:tr>
    </w:tbl>
    <w:p w:rsidR="00863644" w:rsidRDefault="00863644" w:rsidP="00863644">
      <w:pPr>
        <w:rPr>
          <w:sz w:val="20"/>
        </w:rPr>
      </w:pPr>
      <w:r w:rsidRPr="00863644">
        <w:rPr>
          <w:rFonts w:asciiTheme="minorHAnsi" w:hAnsiTheme="minorHAnsi" w:cstheme="minorHAnsi"/>
          <w:sz w:val="20"/>
        </w:rPr>
        <w:br/>
      </w:r>
      <w:r w:rsidRPr="00863644">
        <w:rPr>
          <w:rFonts w:asciiTheme="minorHAnsi" w:hAnsiTheme="minorHAnsi" w:cstheme="minorHAnsi"/>
          <w:sz w:val="20"/>
          <w:u w:val="single"/>
        </w:rPr>
        <w:t>I tillegg til</w:t>
      </w:r>
      <w:r w:rsidRPr="00863644">
        <w:rPr>
          <w:rFonts w:asciiTheme="minorHAnsi" w:hAnsiTheme="minorHAnsi" w:cstheme="minorHAnsi"/>
          <w:sz w:val="20"/>
        </w:rPr>
        <w:t xml:space="preserve"> disse kan klubben velge en </w:t>
      </w:r>
      <w:r w:rsidRPr="00863644">
        <w:rPr>
          <w:rFonts w:asciiTheme="minorHAnsi" w:hAnsiTheme="minorHAnsi" w:cstheme="minorHAnsi"/>
          <w:b/>
          <w:sz w:val="20"/>
        </w:rPr>
        <w:t>datatillitsvalgt</w:t>
      </w:r>
      <w:r w:rsidRPr="00863644">
        <w:rPr>
          <w:rFonts w:asciiTheme="minorHAnsi" w:hAnsiTheme="minorHAnsi" w:cstheme="minorHAnsi"/>
          <w:sz w:val="20"/>
        </w:rPr>
        <w:t xml:space="preserve">, som skal ivareta medlemmenes interesser ved innføring og bruk av teknologi knyttet til produksjon, administrasjon og styringssystemer (inkl. elektronisk overvåkning og bruk av personopplysninger). Les mer i Hovedavtalens tilleggsavtale IV. </w:t>
      </w:r>
    </w:p>
    <w:p w:rsidR="00863644" w:rsidRDefault="00863644" w:rsidP="00863644">
      <w:pPr>
        <w:rPr>
          <w:sz w:val="20"/>
        </w:rPr>
      </w:pPr>
    </w:p>
    <w:tbl>
      <w:tblPr>
        <w:tblStyle w:val="Tabellrutenett"/>
        <w:tblW w:w="0" w:type="auto"/>
        <w:tblLook w:val="04A0" w:firstRow="1" w:lastRow="0" w:firstColumn="1" w:lastColumn="0" w:noHBand="0" w:noVBand="1"/>
      </w:tblPr>
      <w:tblGrid>
        <w:gridCol w:w="9062"/>
      </w:tblGrid>
      <w:tr w:rsidR="00863644" w:rsidTr="001C6FB6">
        <w:tc>
          <w:tcPr>
            <w:tcW w:w="9062" w:type="dxa"/>
          </w:tcPr>
          <w:p w:rsidR="00863644" w:rsidRPr="00A306A8" w:rsidRDefault="00863644" w:rsidP="001C6FB6">
            <w:pPr>
              <w:rPr>
                <w:i/>
                <w:sz w:val="18"/>
                <w:szCs w:val="16"/>
              </w:rPr>
            </w:pPr>
            <w:r w:rsidRPr="00A306A8">
              <w:rPr>
                <w:i/>
                <w:sz w:val="18"/>
                <w:szCs w:val="16"/>
              </w:rPr>
              <w:t xml:space="preserve">Utdrag fra EL og IT Forbundets vedtekter for klubber: </w:t>
            </w:r>
          </w:p>
          <w:p w:rsidR="00863644" w:rsidRPr="00A306A8" w:rsidRDefault="00863644" w:rsidP="001C6FB6">
            <w:pPr>
              <w:rPr>
                <w:rFonts w:cs="Arial"/>
                <w:b/>
                <w:bCs/>
                <w:color w:val="333333"/>
                <w:sz w:val="18"/>
                <w:szCs w:val="16"/>
                <w:shd w:val="clear" w:color="auto" w:fill="FFFFFF"/>
              </w:rPr>
            </w:pPr>
            <w:r w:rsidRPr="00A306A8">
              <w:rPr>
                <w:rFonts w:cs="Arial"/>
                <w:b/>
                <w:bCs/>
                <w:color w:val="333333"/>
                <w:sz w:val="18"/>
                <w:szCs w:val="16"/>
                <w:shd w:val="clear" w:color="auto" w:fill="FFFFFF"/>
              </w:rPr>
              <w:t>§ 2.2.6 Årsmøte og medlemsmøter/representantskapsmøter</w:t>
            </w:r>
          </w:p>
          <w:p w:rsidR="00863644" w:rsidRDefault="00863644" w:rsidP="001C6FB6">
            <w:pPr>
              <w:rPr>
                <w:i/>
                <w:sz w:val="16"/>
                <w:szCs w:val="16"/>
              </w:rPr>
            </w:pPr>
            <w:r w:rsidRPr="006546F4">
              <w:rPr>
                <w:rFonts w:cs="Arial"/>
                <w:color w:val="333333"/>
                <w:sz w:val="16"/>
                <w:szCs w:val="16"/>
                <w:shd w:val="clear" w:color="auto" w:fill="FFFFFF"/>
              </w:rPr>
              <w:t>2.  Årsmøtet foretar valg av styre. Styrets funksjonstid er to år, dog slik at halvparten av styrets medlemmer er på valg hvert år. Første gang avgjøres funksjonstiden ved loddtrekning. Styret skal bestå av leder, nestleder, kasserer, sekretær og verneombud/hovedverneombud så fremt vedkommende er medlem i forbundet, samt det antall styremedlemmer som årsmøtet bestemmer. Som et av styrets medlemmer skal det velges en ungdomsrepresentant med personlig vararepresentant. Det velges så mange vararepresentanter som årsmøtet bestemmer. I klubber med så lavt medlemstall at det ikke er grunnlag for valg av nestleder tilfaller dette vervet sekretæren. I bedrifter med mer enn tre lærlinger eller der det er opprettet ungdomsutvalg bør en av disse velges inn i styret. Til styret bør det velges både kvinner og</w:t>
            </w:r>
            <w:r w:rsidRPr="00ED1245">
              <w:rPr>
                <w:rFonts w:cs="Arial"/>
                <w:color w:val="333333"/>
                <w:sz w:val="16"/>
                <w:shd w:val="clear" w:color="auto" w:fill="FFFFFF"/>
              </w:rPr>
              <w:t xml:space="preserve"> menn. Straks et valg er foretatt innrapporteres dette til distriktets/distriktenes styre, likeledes meddeles dette i skriftlig form til bedriftens ledelse.</w:t>
            </w:r>
          </w:p>
        </w:tc>
      </w:tr>
    </w:tbl>
    <w:p w:rsidR="00863644" w:rsidRPr="00ED1245" w:rsidRDefault="00863644" w:rsidP="00863644">
      <w:pPr>
        <w:rPr>
          <w:sz w:val="16"/>
        </w:rPr>
      </w:pPr>
    </w:p>
    <w:p w:rsidR="00863644" w:rsidRPr="00863644" w:rsidRDefault="00863644" w:rsidP="00863644">
      <w:pPr>
        <w:pStyle w:val="Listeavsnitt"/>
        <w:ind w:left="360"/>
        <w:rPr>
          <w:rFonts w:asciiTheme="minorHAnsi" w:hAnsiTheme="minorHAnsi" w:cstheme="minorHAnsi"/>
          <w:b/>
          <w:bCs/>
          <w:szCs w:val="24"/>
        </w:rPr>
      </w:pPr>
    </w:p>
    <w:sectPr w:rsidR="00863644" w:rsidRPr="00863644" w:rsidSect="000D127C">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88A" w:rsidRDefault="0062388A" w:rsidP="004867C3">
      <w:pPr>
        <w:spacing w:after="0"/>
      </w:pPr>
      <w:r>
        <w:separator/>
      </w:r>
    </w:p>
  </w:endnote>
  <w:endnote w:type="continuationSeparator" w:id="0">
    <w:p w:rsidR="0062388A" w:rsidRDefault="0062388A" w:rsidP="004867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man">
    <w:altName w:val="Times New Roman"/>
    <w:panose1 w:val="00000000000000000000"/>
    <w:charset w:val="FF"/>
    <w:family w:val="roman"/>
    <w:notTrueType/>
    <w:pitch w:val="variable"/>
    <w:sig w:usb0="00000003"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2B6" w:rsidRPr="00E75DE2" w:rsidRDefault="003C22B6">
    <w:pPr>
      <w:pStyle w:val="Bunntekst"/>
      <w:jc w:val="right"/>
    </w:pPr>
    <w:r>
      <w:rPr>
        <w:sz w:val="20"/>
        <w:szCs w:val="20"/>
      </w:rPr>
      <w:t>S</w:t>
    </w:r>
    <w:r w:rsidRPr="00E75DE2">
      <w:rPr>
        <w:sz w:val="20"/>
        <w:szCs w:val="20"/>
      </w:rPr>
      <w:t xml:space="preserve">ide </w:t>
    </w:r>
    <w:r w:rsidRPr="00E75DE2">
      <w:rPr>
        <w:sz w:val="20"/>
        <w:szCs w:val="20"/>
      </w:rPr>
      <w:fldChar w:fldCharType="begin"/>
    </w:r>
    <w:r w:rsidRPr="00E75DE2">
      <w:rPr>
        <w:sz w:val="20"/>
        <w:szCs w:val="20"/>
      </w:rPr>
      <w:instrText>PAGE  \* Arabic</w:instrText>
    </w:r>
    <w:r w:rsidRPr="00E75DE2">
      <w:rPr>
        <w:sz w:val="20"/>
        <w:szCs w:val="20"/>
      </w:rPr>
      <w:fldChar w:fldCharType="separate"/>
    </w:r>
    <w:r w:rsidR="002A2697">
      <w:rPr>
        <w:noProof/>
        <w:sz w:val="20"/>
        <w:szCs w:val="20"/>
      </w:rPr>
      <w:t>2</w:t>
    </w:r>
    <w:r w:rsidRPr="00E75DE2">
      <w:rPr>
        <w:sz w:val="20"/>
        <w:szCs w:val="20"/>
      </w:rPr>
      <w:fldChar w:fldCharType="end"/>
    </w:r>
  </w:p>
  <w:p w:rsidR="003C22B6" w:rsidRPr="00E75DE2" w:rsidRDefault="003C22B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FB" w:rsidRPr="00AE44FB" w:rsidRDefault="00AE44FB" w:rsidP="00AE44FB">
    <w:pPr>
      <w:spacing w:after="0"/>
      <w:rPr>
        <w:rFonts w:ascii="Roman" w:hAnsi="Roman"/>
        <w:sz w:val="16"/>
        <w:szCs w:val="16"/>
      </w:rPr>
    </w:pPr>
    <w:r>
      <w:rPr>
        <w:rFonts w:ascii="Roman" w:hAnsi="Roman"/>
        <w:sz w:val="16"/>
        <w:szCs w:val="16"/>
      </w:rPr>
      <w:t>E</w:t>
    </w:r>
    <w:r w:rsidRPr="00AE44FB">
      <w:rPr>
        <w:rFonts w:ascii="Roman" w:hAnsi="Roman"/>
        <w:sz w:val="16"/>
        <w:szCs w:val="16"/>
      </w:rPr>
      <w:t>LEKTROARBEIDERNES FAGFORENING TRØNDELAG</w:t>
    </w:r>
  </w:p>
  <w:p w:rsidR="00AE44FB" w:rsidRPr="00AE44FB" w:rsidRDefault="00AE44FB" w:rsidP="00AE44FB">
    <w:pPr>
      <w:spacing w:after="0"/>
      <w:rPr>
        <w:rFonts w:ascii="Roman" w:hAnsi="Roman"/>
        <w:sz w:val="16"/>
        <w:szCs w:val="16"/>
      </w:rPr>
    </w:pPr>
    <w:r w:rsidRPr="00AE44FB">
      <w:rPr>
        <w:rFonts w:ascii="Roman" w:hAnsi="Roman"/>
        <w:sz w:val="16"/>
        <w:szCs w:val="16"/>
      </w:rPr>
      <w:t>POSTBOKS 9225, 7424 TRONDHEIM</w:t>
    </w:r>
  </w:p>
  <w:p w:rsidR="00AE44FB" w:rsidRPr="00AE44FB" w:rsidRDefault="00AE44FB" w:rsidP="00AE44FB">
    <w:pPr>
      <w:spacing w:after="0"/>
      <w:rPr>
        <w:rFonts w:ascii="Roman" w:hAnsi="Roman"/>
        <w:sz w:val="16"/>
        <w:szCs w:val="16"/>
      </w:rPr>
    </w:pPr>
    <w:r w:rsidRPr="00AE44FB">
      <w:rPr>
        <w:rFonts w:ascii="Roman" w:hAnsi="Roman"/>
        <w:sz w:val="16"/>
        <w:szCs w:val="16"/>
      </w:rPr>
      <w:t xml:space="preserve">TELEFON: 72596200 EPOST: </w:t>
    </w:r>
    <w:hyperlink r:id="rId1" w:history="1">
      <w:r w:rsidRPr="00AE44FB">
        <w:rPr>
          <w:rStyle w:val="Hyperkobling"/>
          <w:rFonts w:ascii="Roman" w:hAnsi="Roman"/>
          <w:sz w:val="16"/>
          <w:szCs w:val="16"/>
        </w:rPr>
        <w:t>kontakt@fagforeninga.no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88A" w:rsidRDefault="0062388A" w:rsidP="004867C3">
      <w:pPr>
        <w:spacing w:after="0"/>
      </w:pPr>
      <w:r>
        <w:separator/>
      </w:r>
    </w:p>
  </w:footnote>
  <w:footnote w:type="continuationSeparator" w:id="0">
    <w:p w:rsidR="0062388A" w:rsidRDefault="0062388A" w:rsidP="004867C3">
      <w:pPr>
        <w:spacing w:after="0"/>
      </w:pPr>
      <w:r>
        <w:continuationSeparator/>
      </w:r>
    </w:p>
  </w:footnote>
  <w:footnote w:id="1">
    <w:p w:rsidR="00863644" w:rsidRDefault="00863644" w:rsidP="00863644">
      <w:r>
        <w:rPr>
          <w:rStyle w:val="Fotnotereferanse"/>
        </w:rPr>
        <w:footnoteRef/>
      </w:r>
      <w:r>
        <w:t xml:space="preserve"> </w:t>
      </w:r>
      <w:r>
        <w:rPr>
          <w:sz w:val="20"/>
        </w:rPr>
        <w:t xml:space="preserve">Rollen som </w:t>
      </w:r>
      <w:r w:rsidRPr="00AF1DBA">
        <w:rPr>
          <w:b/>
          <w:sz w:val="20"/>
        </w:rPr>
        <w:t>nestleder</w:t>
      </w:r>
      <w:r>
        <w:rPr>
          <w:sz w:val="20"/>
        </w:rPr>
        <w:t xml:space="preserve"> og </w:t>
      </w:r>
      <w:r w:rsidRPr="00AF1DBA">
        <w:rPr>
          <w:b/>
          <w:sz w:val="20"/>
        </w:rPr>
        <w:t>sekretær</w:t>
      </w:r>
      <w:r>
        <w:rPr>
          <w:sz w:val="20"/>
        </w:rPr>
        <w:t xml:space="preserve"> kan slås sammen i mindre klubber. </w:t>
      </w:r>
    </w:p>
  </w:footnote>
  <w:footnote w:id="2">
    <w:p w:rsidR="00863644" w:rsidRDefault="00863644" w:rsidP="00863644">
      <w:r>
        <w:rPr>
          <w:rStyle w:val="Fotnotereferanse"/>
        </w:rPr>
        <w:footnoteRef/>
      </w:r>
      <w:r>
        <w:t xml:space="preserve"> </w:t>
      </w:r>
      <w:r w:rsidRPr="00AF1DBA">
        <w:rPr>
          <w:b/>
          <w:sz w:val="20"/>
        </w:rPr>
        <w:t>Ungdomsrepresentant/lærlingetillitsvalgt</w:t>
      </w:r>
      <w:r>
        <w:rPr>
          <w:sz w:val="20"/>
        </w:rPr>
        <w:t xml:space="preserve"> bør velges blant lærlinger/unge medlemmer. I mange tilfeller kan det være hensiktsmessig å ta opp dette på et eget møte for lærlinger, som gir sin innstilling til årsmøtet i klubben. </w:t>
      </w:r>
    </w:p>
  </w:footnote>
  <w:footnote w:id="3">
    <w:p w:rsidR="00863644" w:rsidRDefault="00863644" w:rsidP="00863644">
      <w:r>
        <w:rPr>
          <w:rStyle w:val="Fotnotereferanse"/>
        </w:rPr>
        <w:footnoteRef/>
      </w:r>
      <w:r>
        <w:t xml:space="preserve"> </w:t>
      </w:r>
      <w:r>
        <w:rPr>
          <w:b/>
          <w:sz w:val="20"/>
        </w:rPr>
        <w:t>V</w:t>
      </w:r>
      <w:r w:rsidRPr="00160675">
        <w:rPr>
          <w:b/>
          <w:sz w:val="20"/>
        </w:rPr>
        <w:t>erneombudet</w:t>
      </w:r>
      <w:r>
        <w:rPr>
          <w:sz w:val="20"/>
        </w:rPr>
        <w:t xml:space="preserve"> skal ivareta alle arbeidstakere, men kan utpekes av klubben hvis man har organisert flertallet av arbeidstakerne. </w:t>
      </w:r>
    </w:p>
  </w:footnote>
  <w:footnote w:id="4">
    <w:p w:rsidR="00863644" w:rsidRDefault="00863644" w:rsidP="00863644">
      <w:pPr>
        <w:rPr>
          <w:sz w:val="20"/>
        </w:rPr>
      </w:pPr>
      <w:r>
        <w:rPr>
          <w:rStyle w:val="Fotnotereferanse"/>
        </w:rPr>
        <w:footnoteRef/>
      </w:r>
      <w:r>
        <w:t xml:space="preserve"> </w:t>
      </w:r>
      <w:r w:rsidRPr="00AF1DBA">
        <w:rPr>
          <w:b/>
          <w:sz w:val="20"/>
        </w:rPr>
        <w:t>Tilsynsansvarlig for lærlingene</w:t>
      </w:r>
      <w:r>
        <w:rPr>
          <w:sz w:val="20"/>
        </w:rPr>
        <w:t xml:space="preserve"> skal være en representant for arbeidstakerne, som sammen med bedriftens faglige leder skal sørge for at lærlingene får riktig opplæring (opplæringslova §4-7 og LOK § 6). Tilsynsansvarlig skal få nødvendig tid til å følge opp lærlingen i samarbeid med faglig leder. </w:t>
      </w:r>
    </w:p>
    <w:p w:rsidR="00863644" w:rsidRDefault="00863644" w:rsidP="00863644">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2B6" w:rsidRPr="00D94929" w:rsidRDefault="008418F9" w:rsidP="00AE44FB">
    <w:pPr>
      <w:pStyle w:val="Topptekst"/>
      <w:pBdr>
        <w:bottom w:val="single" w:sz="18" w:space="15" w:color="auto"/>
      </w:pBdr>
      <w:rPr>
        <w:smallCaps/>
        <w:color w:val="FF0000"/>
        <w:sz w:val="52"/>
      </w:rPr>
    </w:pPr>
    <w:r w:rsidRPr="00D94929">
      <w:rPr>
        <w:smallCaps/>
        <w:noProof/>
        <w:color w:val="FF0000"/>
        <w:sz w:val="56"/>
      </w:rPr>
      <w:drawing>
        <wp:anchor distT="0" distB="0" distL="114300" distR="114300" simplePos="0" relativeHeight="251658240" behindDoc="1" locked="0" layoutInCell="1" allowOverlap="1" wp14:anchorId="5677E60F" wp14:editId="3285B166">
          <wp:simplePos x="0" y="0"/>
          <wp:positionH relativeFrom="column">
            <wp:posOffset>4599305</wp:posOffset>
          </wp:positionH>
          <wp:positionV relativeFrom="paragraph">
            <wp:posOffset>-328930</wp:posOffset>
          </wp:positionV>
          <wp:extent cx="1809161" cy="825500"/>
          <wp:effectExtent l="0" t="0" r="63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T_logo_tek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0392" cy="826062"/>
                  </a:xfrm>
                  <a:prstGeom prst="rect">
                    <a:avLst/>
                  </a:prstGeom>
                </pic:spPr>
              </pic:pic>
            </a:graphicData>
          </a:graphic>
          <wp14:sizeRelH relativeFrom="page">
            <wp14:pctWidth>0</wp14:pctWidth>
          </wp14:sizeRelH>
          <wp14:sizeRelV relativeFrom="page">
            <wp14:pctHeight>0</wp14:pctHeight>
          </wp14:sizeRelV>
        </wp:anchor>
      </w:drawing>
    </w:r>
    <w:r w:rsidR="005E088C">
      <w:rPr>
        <w:smallCaps/>
        <w:color w:val="FF0000"/>
        <w:sz w:val="56"/>
      </w:rPr>
      <w:t>Vedtekter</w:t>
    </w:r>
    <w:r w:rsidR="00CA13E8" w:rsidRPr="00D94929">
      <w:rPr>
        <w:smallCaps/>
        <w:color w:val="FF0000"/>
        <w:sz w:val="52"/>
      </w:rPr>
      <w:t xml:space="preserve"> </w:t>
    </w:r>
  </w:p>
  <w:p w:rsidR="003C22B6" w:rsidRPr="0047512E" w:rsidRDefault="003C22B6">
    <w:pPr>
      <w:pStyle w:val="Toppteks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F03956"/>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1FE2991"/>
    <w:multiLevelType w:val="hybridMultilevel"/>
    <w:tmpl w:val="B9B4DF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FB6356"/>
    <w:multiLevelType w:val="hybridMultilevel"/>
    <w:tmpl w:val="35986A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6117525"/>
    <w:multiLevelType w:val="hybridMultilevel"/>
    <w:tmpl w:val="BC6AB4A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7352F91"/>
    <w:multiLevelType w:val="multilevel"/>
    <w:tmpl w:val="F4B695E2"/>
    <w:lvl w:ilvl="0">
      <w:start w:val="1"/>
      <w:numFmt w:val="decimal"/>
      <w:lvlText w:val="%1."/>
      <w:lvlJc w:val="left"/>
      <w:pPr>
        <w:ind w:left="360" w:hanging="360"/>
      </w:p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8F26D28"/>
    <w:multiLevelType w:val="hybridMultilevel"/>
    <w:tmpl w:val="11124A8A"/>
    <w:lvl w:ilvl="0" w:tplc="94E0CB7A">
      <w:start w:val="150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0EB4390"/>
    <w:multiLevelType w:val="multilevel"/>
    <w:tmpl w:val="F4B695E2"/>
    <w:lvl w:ilvl="0">
      <w:start w:val="1"/>
      <w:numFmt w:val="decimal"/>
      <w:lvlText w:val="%1."/>
      <w:lvlJc w:val="left"/>
      <w:pPr>
        <w:ind w:left="360" w:hanging="360"/>
      </w:p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2F33422"/>
    <w:multiLevelType w:val="hybridMultilevel"/>
    <w:tmpl w:val="00867142"/>
    <w:lvl w:ilvl="0" w:tplc="676624B8">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5FA3FC8"/>
    <w:multiLevelType w:val="hybridMultilevel"/>
    <w:tmpl w:val="177668E8"/>
    <w:lvl w:ilvl="0" w:tplc="38A450B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796185E"/>
    <w:multiLevelType w:val="hybridMultilevel"/>
    <w:tmpl w:val="F9943F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AAE42B3"/>
    <w:multiLevelType w:val="hybridMultilevel"/>
    <w:tmpl w:val="360A7F8E"/>
    <w:lvl w:ilvl="0" w:tplc="423A2EA2">
      <w:numFmt w:val="bullet"/>
      <w:lvlText w:val="-"/>
      <w:lvlJc w:val="left"/>
      <w:pPr>
        <w:ind w:left="435"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2A00C45"/>
    <w:multiLevelType w:val="hybridMultilevel"/>
    <w:tmpl w:val="EFF8BA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3466AD1"/>
    <w:multiLevelType w:val="hybridMultilevel"/>
    <w:tmpl w:val="ABA67B6E"/>
    <w:lvl w:ilvl="0" w:tplc="204EC69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7663715"/>
    <w:multiLevelType w:val="hybridMultilevel"/>
    <w:tmpl w:val="A6767392"/>
    <w:lvl w:ilvl="0" w:tplc="0414000F">
      <w:start w:val="1"/>
      <w:numFmt w:val="decimal"/>
      <w:lvlText w:val="%1."/>
      <w:lvlJc w:val="left"/>
      <w:pPr>
        <w:ind w:left="1068" w:hanging="360"/>
      </w:pPr>
      <w:rPr>
        <w:rFonts w:cs="Times New Roman"/>
      </w:rPr>
    </w:lvl>
    <w:lvl w:ilvl="1" w:tplc="04140001">
      <w:start w:val="1"/>
      <w:numFmt w:val="bullet"/>
      <w:lvlText w:val=""/>
      <w:lvlJc w:val="left"/>
      <w:pPr>
        <w:ind w:left="1788" w:hanging="360"/>
      </w:pPr>
      <w:rPr>
        <w:rFonts w:ascii="Symbol" w:hAnsi="Symbol" w:hint="default"/>
      </w:rPr>
    </w:lvl>
    <w:lvl w:ilvl="2" w:tplc="0414001B">
      <w:start w:val="1"/>
      <w:numFmt w:val="lowerRoman"/>
      <w:lvlText w:val="%3."/>
      <w:lvlJc w:val="right"/>
      <w:pPr>
        <w:ind w:left="2508" w:hanging="180"/>
      </w:pPr>
      <w:rPr>
        <w:rFonts w:cs="Times New Roman"/>
      </w:rPr>
    </w:lvl>
    <w:lvl w:ilvl="3" w:tplc="0414000F">
      <w:start w:val="1"/>
      <w:numFmt w:val="decimal"/>
      <w:lvlText w:val="%4."/>
      <w:lvlJc w:val="left"/>
      <w:pPr>
        <w:ind w:left="3228" w:hanging="360"/>
      </w:pPr>
      <w:rPr>
        <w:rFonts w:cs="Times New Roman"/>
      </w:rPr>
    </w:lvl>
    <w:lvl w:ilvl="4" w:tplc="04140019">
      <w:start w:val="1"/>
      <w:numFmt w:val="lowerLetter"/>
      <w:lvlText w:val="%5."/>
      <w:lvlJc w:val="left"/>
      <w:pPr>
        <w:ind w:left="3948" w:hanging="360"/>
      </w:pPr>
      <w:rPr>
        <w:rFonts w:cs="Times New Roman"/>
      </w:rPr>
    </w:lvl>
    <w:lvl w:ilvl="5" w:tplc="0414001B">
      <w:start w:val="1"/>
      <w:numFmt w:val="lowerRoman"/>
      <w:lvlText w:val="%6."/>
      <w:lvlJc w:val="right"/>
      <w:pPr>
        <w:ind w:left="4668" w:hanging="180"/>
      </w:pPr>
      <w:rPr>
        <w:rFonts w:cs="Times New Roman"/>
      </w:rPr>
    </w:lvl>
    <w:lvl w:ilvl="6" w:tplc="0414000F">
      <w:start w:val="1"/>
      <w:numFmt w:val="decimal"/>
      <w:lvlText w:val="%7."/>
      <w:lvlJc w:val="left"/>
      <w:pPr>
        <w:ind w:left="5388" w:hanging="360"/>
      </w:pPr>
      <w:rPr>
        <w:rFonts w:cs="Times New Roman"/>
      </w:rPr>
    </w:lvl>
    <w:lvl w:ilvl="7" w:tplc="04140019">
      <w:start w:val="1"/>
      <w:numFmt w:val="lowerLetter"/>
      <w:lvlText w:val="%8."/>
      <w:lvlJc w:val="left"/>
      <w:pPr>
        <w:ind w:left="6108" w:hanging="360"/>
      </w:pPr>
      <w:rPr>
        <w:rFonts w:cs="Times New Roman"/>
      </w:rPr>
    </w:lvl>
    <w:lvl w:ilvl="8" w:tplc="0414001B">
      <w:start w:val="1"/>
      <w:numFmt w:val="lowerRoman"/>
      <w:lvlText w:val="%9."/>
      <w:lvlJc w:val="right"/>
      <w:pPr>
        <w:ind w:left="6828" w:hanging="180"/>
      </w:pPr>
      <w:rPr>
        <w:rFonts w:cs="Times New Roman"/>
      </w:rPr>
    </w:lvl>
  </w:abstractNum>
  <w:abstractNum w:abstractNumId="14" w15:restartNumberingAfterBreak="0">
    <w:nsid w:val="2B0F1C6A"/>
    <w:multiLevelType w:val="hybridMultilevel"/>
    <w:tmpl w:val="658418C0"/>
    <w:lvl w:ilvl="0" w:tplc="04140001">
      <w:start w:val="1"/>
      <w:numFmt w:val="bullet"/>
      <w:lvlText w:val=""/>
      <w:lvlJc w:val="left"/>
      <w:pPr>
        <w:tabs>
          <w:tab w:val="num" w:pos="1068"/>
        </w:tabs>
        <w:ind w:left="1068" w:hanging="360"/>
      </w:pPr>
      <w:rPr>
        <w:rFonts w:ascii="Symbol" w:hAnsi="Symbol" w:hint="default"/>
      </w:rPr>
    </w:lvl>
    <w:lvl w:ilvl="1" w:tplc="04140003" w:tentative="1">
      <w:start w:val="1"/>
      <w:numFmt w:val="bullet"/>
      <w:lvlText w:val="o"/>
      <w:lvlJc w:val="left"/>
      <w:pPr>
        <w:tabs>
          <w:tab w:val="num" w:pos="1788"/>
        </w:tabs>
        <w:ind w:left="1788" w:hanging="360"/>
      </w:pPr>
      <w:rPr>
        <w:rFonts w:ascii="Courier New" w:hAnsi="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30F0058"/>
    <w:multiLevelType w:val="hybridMultilevel"/>
    <w:tmpl w:val="E02463FE"/>
    <w:lvl w:ilvl="0" w:tplc="AA1ED74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4FA21F4"/>
    <w:multiLevelType w:val="hybridMultilevel"/>
    <w:tmpl w:val="859A01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5BB07F7"/>
    <w:multiLevelType w:val="hybridMultilevel"/>
    <w:tmpl w:val="4268DAB8"/>
    <w:lvl w:ilvl="0" w:tplc="423A2EA2">
      <w:numFmt w:val="bullet"/>
      <w:lvlText w:val="-"/>
      <w:lvlJc w:val="left"/>
      <w:pPr>
        <w:ind w:left="435" w:hanging="360"/>
      </w:pPr>
      <w:rPr>
        <w:rFonts w:ascii="Arial" w:eastAsia="Times New Roman" w:hAnsi="Arial" w:cs="Arial" w:hint="default"/>
      </w:rPr>
    </w:lvl>
    <w:lvl w:ilvl="1" w:tplc="04140003" w:tentative="1">
      <w:start w:val="1"/>
      <w:numFmt w:val="bullet"/>
      <w:lvlText w:val="o"/>
      <w:lvlJc w:val="left"/>
      <w:pPr>
        <w:ind w:left="1155" w:hanging="360"/>
      </w:pPr>
      <w:rPr>
        <w:rFonts w:ascii="Courier New" w:hAnsi="Courier New" w:cs="Courier New" w:hint="default"/>
      </w:rPr>
    </w:lvl>
    <w:lvl w:ilvl="2" w:tplc="04140005" w:tentative="1">
      <w:start w:val="1"/>
      <w:numFmt w:val="bullet"/>
      <w:lvlText w:val=""/>
      <w:lvlJc w:val="left"/>
      <w:pPr>
        <w:ind w:left="1875" w:hanging="360"/>
      </w:pPr>
      <w:rPr>
        <w:rFonts w:ascii="Wingdings" w:hAnsi="Wingdings" w:hint="default"/>
      </w:rPr>
    </w:lvl>
    <w:lvl w:ilvl="3" w:tplc="04140001" w:tentative="1">
      <w:start w:val="1"/>
      <w:numFmt w:val="bullet"/>
      <w:lvlText w:val=""/>
      <w:lvlJc w:val="left"/>
      <w:pPr>
        <w:ind w:left="2595" w:hanging="360"/>
      </w:pPr>
      <w:rPr>
        <w:rFonts w:ascii="Symbol" w:hAnsi="Symbol" w:hint="default"/>
      </w:rPr>
    </w:lvl>
    <w:lvl w:ilvl="4" w:tplc="04140003" w:tentative="1">
      <w:start w:val="1"/>
      <w:numFmt w:val="bullet"/>
      <w:lvlText w:val="o"/>
      <w:lvlJc w:val="left"/>
      <w:pPr>
        <w:ind w:left="3315" w:hanging="360"/>
      </w:pPr>
      <w:rPr>
        <w:rFonts w:ascii="Courier New" w:hAnsi="Courier New" w:cs="Courier New" w:hint="default"/>
      </w:rPr>
    </w:lvl>
    <w:lvl w:ilvl="5" w:tplc="04140005" w:tentative="1">
      <w:start w:val="1"/>
      <w:numFmt w:val="bullet"/>
      <w:lvlText w:val=""/>
      <w:lvlJc w:val="left"/>
      <w:pPr>
        <w:ind w:left="4035" w:hanging="360"/>
      </w:pPr>
      <w:rPr>
        <w:rFonts w:ascii="Wingdings" w:hAnsi="Wingdings" w:hint="default"/>
      </w:rPr>
    </w:lvl>
    <w:lvl w:ilvl="6" w:tplc="04140001" w:tentative="1">
      <w:start w:val="1"/>
      <w:numFmt w:val="bullet"/>
      <w:lvlText w:val=""/>
      <w:lvlJc w:val="left"/>
      <w:pPr>
        <w:ind w:left="4755" w:hanging="360"/>
      </w:pPr>
      <w:rPr>
        <w:rFonts w:ascii="Symbol" w:hAnsi="Symbol" w:hint="default"/>
      </w:rPr>
    </w:lvl>
    <w:lvl w:ilvl="7" w:tplc="04140003" w:tentative="1">
      <w:start w:val="1"/>
      <w:numFmt w:val="bullet"/>
      <w:lvlText w:val="o"/>
      <w:lvlJc w:val="left"/>
      <w:pPr>
        <w:ind w:left="5475" w:hanging="360"/>
      </w:pPr>
      <w:rPr>
        <w:rFonts w:ascii="Courier New" w:hAnsi="Courier New" w:cs="Courier New" w:hint="default"/>
      </w:rPr>
    </w:lvl>
    <w:lvl w:ilvl="8" w:tplc="04140005" w:tentative="1">
      <w:start w:val="1"/>
      <w:numFmt w:val="bullet"/>
      <w:lvlText w:val=""/>
      <w:lvlJc w:val="left"/>
      <w:pPr>
        <w:ind w:left="6195" w:hanging="360"/>
      </w:pPr>
      <w:rPr>
        <w:rFonts w:ascii="Wingdings" w:hAnsi="Wingdings" w:hint="default"/>
      </w:rPr>
    </w:lvl>
  </w:abstractNum>
  <w:abstractNum w:abstractNumId="18" w15:restartNumberingAfterBreak="0">
    <w:nsid w:val="3648396E"/>
    <w:multiLevelType w:val="hybridMultilevel"/>
    <w:tmpl w:val="1DD0F470"/>
    <w:lvl w:ilvl="0" w:tplc="E19A96A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CBD7033"/>
    <w:multiLevelType w:val="hybridMultilevel"/>
    <w:tmpl w:val="2318B01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3CC75137"/>
    <w:multiLevelType w:val="hybridMultilevel"/>
    <w:tmpl w:val="0548EAD2"/>
    <w:lvl w:ilvl="0" w:tplc="CB5C16B2">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E6200F5"/>
    <w:multiLevelType w:val="hybridMultilevel"/>
    <w:tmpl w:val="3A2043D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0CF0B2C"/>
    <w:multiLevelType w:val="multilevel"/>
    <w:tmpl w:val="83D8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D51B93"/>
    <w:multiLevelType w:val="hybridMultilevel"/>
    <w:tmpl w:val="3C5288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4608740A"/>
    <w:multiLevelType w:val="hybridMultilevel"/>
    <w:tmpl w:val="ECAAD4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6FB566F"/>
    <w:multiLevelType w:val="hybridMultilevel"/>
    <w:tmpl w:val="5F64081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6" w15:restartNumberingAfterBreak="0">
    <w:nsid w:val="4AC115F3"/>
    <w:multiLevelType w:val="hybridMultilevel"/>
    <w:tmpl w:val="6CD2489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EAC5FF2"/>
    <w:multiLevelType w:val="hybridMultilevel"/>
    <w:tmpl w:val="7D4E84FA"/>
    <w:lvl w:ilvl="0" w:tplc="64A23292">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42975ED"/>
    <w:multiLevelType w:val="hybridMultilevel"/>
    <w:tmpl w:val="30827314"/>
    <w:lvl w:ilvl="0" w:tplc="54DA8CD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31E3D7B"/>
    <w:multiLevelType w:val="hybridMultilevel"/>
    <w:tmpl w:val="338CEE44"/>
    <w:lvl w:ilvl="0" w:tplc="9FD0753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67861F3"/>
    <w:multiLevelType w:val="hybridMultilevel"/>
    <w:tmpl w:val="C98479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7B56740"/>
    <w:multiLevelType w:val="hybridMultilevel"/>
    <w:tmpl w:val="85E292C0"/>
    <w:lvl w:ilvl="0" w:tplc="3E96825C">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0454680"/>
    <w:multiLevelType w:val="hybridMultilevel"/>
    <w:tmpl w:val="3B0EE632"/>
    <w:lvl w:ilvl="0" w:tplc="C49E86D6">
      <w:start w:val="20"/>
      <w:numFmt w:val="bullet"/>
      <w:lvlText w:val="-"/>
      <w:lvlJc w:val="left"/>
      <w:pPr>
        <w:ind w:left="720" w:hanging="360"/>
      </w:pPr>
      <w:rPr>
        <w:rFonts w:ascii="Times New Roman" w:eastAsia="Times New Roman" w:hAnsi="Times New Roman" w:cs="Times New Roman" w:hint="default"/>
        <w:color w:val="141823"/>
        <w:sz w:val="20"/>
        <w:u w:val="no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2283912"/>
    <w:multiLevelType w:val="hybridMultilevel"/>
    <w:tmpl w:val="681C9B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750002F"/>
    <w:multiLevelType w:val="hybridMultilevel"/>
    <w:tmpl w:val="9300F278"/>
    <w:lvl w:ilvl="0" w:tplc="04140001">
      <w:start w:val="1"/>
      <w:numFmt w:val="bullet"/>
      <w:lvlText w:val=""/>
      <w:lvlJc w:val="left"/>
      <w:pPr>
        <w:tabs>
          <w:tab w:val="num" w:pos="1068"/>
        </w:tabs>
        <w:ind w:left="1068" w:hanging="360"/>
      </w:pPr>
      <w:rPr>
        <w:rFonts w:ascii="Symbol" w:hAnsi="Symbol" w:hint="default"/>
      </w:rPr>
    </w:lvl>
    <w:lvl w:ilvl="1" w:tplc="04140003" w:tentative="1">
      <w:start w:val="1"/>
      <w:numFmt w:val="bullet"/>
      <w:lvlText w:val="o"/>
      <w:lvlJc w:val="left"/>
      <w:pPr>
        <w:tabs>
          <w:tab w:val="num" w:pos="1788"/>
        </w:tabs>
        <w:ind w:left="1788" w:hanging="360"/>
      </w:pPr>
      <w:rPr>
        <w:rFonts w:ascii="Courier New" w:hAnsi="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77931C0C"/>
    <w:multiLevelType w:val="hybridMultilevel"/>
    <w:tmpl w:val="7FDA2B86"/>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36" w15:restartNumberingAfterBreak="0">
    <w:nsid w:val="79062C07"/>
    <w:multiLevelType w:val="hybridMultilevel"/>
    <w:tmpl w:val="6E760892"/>
    <w:lvl w:ilvl="0" w:tplc="3E96825C">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93C3C86"/>
    <w:multiLevelType w:val="hybridMultilevel"/>
    <w:tmpl w:val="5B3C8F26"/>
    <w:lvl w:ilvl="0" w:tplc="998AC894">
      <w:start w:val="6401"/>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8" w15:restartNumberingAfterBreak="0">
    <w:nsid w:val="7C1B6C58"/>
    <w:multiLevelType w:val="hybridMultilevel"/>
    <w:tmpl w:val="588C4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6"/>
  </w:num>
  <w:num w:numId="4">
    <w:abstractNumId w:val="9"/>
  </w:num>
  <w:num w:numId="5">
    <w:abstractNumId w:val="24"/>
  </w:num>
  <w:num w:numId="6">
    <w:abstractNumId w:val="26"/>
  </w:num>
  <w:num w:numId="7">
    <w:abstractNumId w:val="5"/>
  </w:num>
  <w:num w:numId="8">
    <w:abstractNumId w:val="2"/>
  </w:num>
  <w:num w:numId="9">
    <w:abstractNumId w:val="25"/>
  </w:num>
  <w:num w:numId="10">
    <w:abstractNumId w:val="28"/>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30"/>
  </w:num>
  <w:num w:numId="15">
    <w:abstractNumId w:val="11"/>
  </w:num>
  <w:num w:numId="16">
    <w:abstractNumId w:val="33"/>
  </w:num>
  <w:num w:numId="17">
    <w:abstractNumId w:val="13"/>
  </w:num>
  <w:num w:numId="18">
    <w:abstractNumId w:val="1"/>
  </w:num>
  <w:num w:numId="19">
    <w:abstractNumId w:val="19"/>
  </w:num>
  <w:num w:numId="20">
    <w:abstractNumId w:val="17"/>
  </w:num>
  <w:num w:numId="21">
    <w:abstractNumId w:val="10"/>
  </w:num>
  <w:num w:numId="22">
    <w:abstractNumId w:val="3"/>
  </w:num>
  <w:num w:numId="23">
    <w:abstractNumId w:val="37"/>
  </w:num>
  <w:num w:numId="24">
    <w:abstractNumId w:val="32"/>
  </w:num>
  <w:num w:numId="25">
    <w:abstractNumId w:val="23"/>
  </w:num>
  <w:num w:numId="26">
    <w:abstractNumId w:val="36"/>
  </w:num>
  <w:num w:numId="27">
    <w:abstractNumId w:val="22"/>
  </w:num>
  <w:num w:numId="28">
    <w:abstractNumId w:val="31"/>
  </w:num>
  <w:num w:numId="29">
    <w:abstractNumId w:val="8"/>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7"/>
  </w:num>
  <w:num w:numId="33">
    <w:abstractNumId w:val="29"/>
  </w:num>
  <w:num w:numId="34">
    <w:abstractNumId w:val="21"/>
  </w:num>
  <w:num w:numId="35">
    <w:abstractNumId w:val="14"/>
  </w:num>
  <w:num w:numId="36">
    <w:abstractNumId w:val="34"/>
  </w:num>
  <w:num w:numId="37">
    <w:abstractNumId w:val="6"/>
  </w:num>
  <w:num w:numId="38">
    <w:abstractNumId w:val="4"/>
  </w:num>
  <w:num w:numId="39">
    <w:abstractNumId w:val="2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88C"/>
    <w:rsid w:val="00010275"/>
    <w:rsid w:val="0001031A"/>
    <w:rsid w:val="00010A1B"/>
    <w:rsid w:val="000159BF"/>
    <w:rsid w:val="00025A24"/>
    <w:rsid w:val="00036626"/>
    <w:rsid w:val="00036C76"/>
    <w:rsid w:val="00046C76"/>
    <w:rsid w:val="00051B6C"/>
    <w:rsid w:val="000550BA"/>
    <w:rsid w:val="00060ECE"/>
    <w:rsid w:val="000619B1"/>
    <w:rsid w:val="000636A6"/>
    <w:rsid w:val="00063D58"/>
    <w:rsid w:val="00063F5D"/>
    <w:rsid w:val="00066218"/>
    <w:rsid w:val="00066666"/>
    <w:rsid w:val="0006715C"/>
    <w:rsid w:val="00076C60"/>
    <w:rsid w:val="00085B55"/>
    <w:rsid w:val="00087149"/>
    <w:rsid w:val="00087AAD"/>
    <w:rsid w:val="00090943"/>
    <w:rsid w:val="0009182B"/>
    <w:rsid w:val="000A5997"/>
    <w:rsid w:val="000A7CCA"/>
    <w:rsid w:val="000B1B12"/>
    <w:rsid w:val="000B54FF"/>
    <w:rsid w:val="000C44FA"/>
    <w:rsid w:val="000C568A"/>
    <w:rsid w:val="000D127C"/>
    <w:rsid w:val="000D2AFA"/>
    <w:rsid w:val="000D5BF8"/>
    <w:rsid w:val="000D6171"/>
    <w:rsid w:val="000F4315"/>
    <w:rsid w:val="000F4377"/>
    <w:rsid w:val="000F62A6"/>
    <w:rsid w:val="0010201A"/>
    <w:rsid w:val="00107765"/>
    <w:rsid w:val="00112ED9"/>
    <w:rsid w:val="00115649"/>
    <w:rsid w:val="0011597D"/>
    <w:rsid w:val="001172F5"/>
    <w:rsid w:val="00121458"/>
    <w:rsid w:val="00123EC6"/>
    <w:rsid w:val="0014227A"/>
    <w:rsid w:val="00142AA4"/>
    <w:rsid w:val="00144C75"/>
    <w:rsid w:val="00146114"/>
    <w:rsid w:val="0014683E"/>
    <w:rsid w:val="00147639"/>
    <w:rsid w:val="00152A7F"/>
    <w:rsid w:val="0015445D"/>
    <w:rsid w:val="0015786B"/>
    <w:rsid w:val="00164115"/>
    <w:rsid w:val="001849C3"/>
    <w:rsid w:val="001857C3"/>
    <w:rsid w:val="00185DD6"/>
    <w:rsid w:val="00190178"/>
    <w:rsid w:val="0019224B"/>
    <w:rsid w:val="001A474E"/>
    <w:rsid w:val="001B5864"/>
    <w:rsid w:val="001C0316"/>
    <w:rsid w:val="001C7DF7"/>
    <w:rsid w:val="001D0B94"/>
    <w:rsid w:val="001D2ECB"/>
    <w:rsid w:val="001E6CB9"/>
    <w:rsid w:val="001F08D4"/>
    <w:rsid w:val="001F13AC"/>
    <w:rsid w:val="001F22C4"/>
    <w:rsid w:val="001F450E"/>
    <w:rsid w:val="001F50A9"/>
    <w:rsid w:val="00201BA0"/>
    <w:rsid w:val="00204C5A"/>
    <w:rsid w:val="00206DE7"/>
    <w:rsid w:val="0021035C"/>
    <w:rsid w:val="00221641"/>
    <w:rsid w:val="00237B2F"/>
    <w:rsid w:val="00247403"/>
    <w:rsid w:val="00251430"/>
    <w:rsid w:val="00251DEB"/>
    <w:rsid w:val="00257569"/>
    <w:rsid w:val="0026058B"/>
    <w:rsid w:val="00261E5C"/>
    <w:rsid w:val="00261F79"/>
    <w:rsid w:val="00264BB8"/>
    <w:rsid w:val="00264F41"/>
    <w:rsid w:val="0026681E"/>
    <w:rsid w:val="00267A9D"/>
    <w:rsid w:val="00275C31"/>
    <w:rsid w:val="00276C9B"/>
    <w:rsid w:val="00277F22"/>
    <w:rsid w:val="002802BD"/>
    <w:rsid w:val="0029049F"/>
    <w:rsid w:val="00290B93"/>
    <w:rsid w:val="00297155"/>
    <w:rsid w:val="002978BB"/>
    <w:rsid w:val="002A2697"/>
    <w:rsid w:val="002C3782"/>
    <w:rsid w:val="002C4396"/>
    <w:rsid w:val="002D2149"/>
    <w:rsid w:val="002E0A02"/>
    <w:rsid w:val="002E3391"/>
    <w:rsid w:val="002E696B"/>
    <w:rsid w:val="002F0909"/>
    <w:rsid w:val="00302C72"/>
    <w:rsid w:val="00306C03"/>
    <w:rsid w:val="003101D8"/>
    <w:rsid w:val="003179F9"/>
    <w:rsid w:val="00321AE6"/>
    <w:rsid w:val="00330530"/>
    <w:rsid w:val="003315AC"/>
    <w:rsid w:val="003356CD"/>
    <w:rsid w:val="00335FBA"/>
    <w:rsid w:val="003406F1"/>
    <w:rsid w:val="00342570"/>
    <w:rsid w:val="00361A26"/>
    <w:rsid w:val="00362219"/>
    <w:rsid w:val="0036341B"/>
    <w:rsid w:val="00367266"/>
    <w:rsid w:val="00377D94"/>
    <w:rsid w:val="00377D9F"/>
    <w:rsid w:val="00386C59"/>
    <w:rsid w:val="00392610"/>
    <w:rsid w:val="003A29A6"/>
    <w:rsid w:val="003A40F7"/>
    <w:rsid w:val="003A4F98"/>
    <w:rsid w:val="003C1B72"/>
    <w:rsid w:val="003C22B6"/>
    <w:rsid w:val="003C29E6"/>
    <w:rsid w:val="003C3B11"/>
    <w:rsid w:val="003C4DB4"/>
    <w:rsid w:val="003D24B1"/>
    <w:rsid w:val="003D5278"/>
    <w:rsid w:val="003D5809"/>
    <w:rsid w:val="003E42AF"/>
    <w:rsid w:val="003E4A87"/>
    <w:rsid w:val="003F7498"/>
    <w:rsid w:val="004172FB"/>
    <w:rsid w:val="00417A83"/>
    <w:rsid w:val="004344DE"/>
    <w:rsid w:val="00435DB9"/>
    <w:rsid w:val="004433FD"/>
    <w:rsid w:val="00443D6A"/>
    <w:rsid w:val="00447EEA"/>
    <w:rsid w:val="004509FF"/>
    <w:rsid w:val="00454262"/>
    <w:rsid w:val="004553B7"/>
    <w:rsid w:val="0045572E"/>
    <w:rsid w:val="004559C7"/>
    <w:rsid w:val="004575A6"/>
    <w:rsid w:val="004613D6"/>
    <w:rsid w:val="004659E6"/>
    <w:rsid w:val="0046652C"/>
    <w:rsid w:val="004666DA"/>
    <w:rsid w:val="00466911"/>
    <w:rsid w:val="0047512E"/>
    <w:rsid w:val="004773F8"/>
    <w:rsid w:val="004806F3"/>
    <w:rsid w:val="0048649F"/>
    <w:rsid w:val="004867C3"/>
    <w:rsid w:val="00490111"/>
    <w:rsid w:val="00490EDD"/>
    <w:rsid w:val="00497AE4"/>
    <w:rsid w:val="004A0EDE"/>
    <w:rsid w:val="004A347D"/>
    <w:rsid w:val="004A6B6A"/>
    <w:rsid w:val="004B1A3D"/>
    <w:rsid w:val="004B3BA1"/>
    <w:rsid w:val="004B74B6"/>
    <w:rsid w:val="004C5E7A"/>
    <w:rsid w:val="004C6962"/>
    <w:rsid w:val="004D089B"/>
    <w:rsid w:val="004E0ABD"/>
    <w:rsid w:val="004E481B"/>
    <w:rsid w:val="004F2758"/>
    <w:rsid w:val="004F50C0"/>
    <w:rsid w:val="004F767F"/>
    <w:rsid w:val="00500AE9"/>
    <w:rsid w:val="00502C43"/>
    <w:rsid w:val="0051306B"/>
    <w:rsid w:val="00515091"/>
    <w:rsid w:val="00522B66"/>
    <w:rsid w:val="00525C85"/>
    <w:rsid w:val="005345DD"/>
    <w:rsid w:val="00537B04"/>
    <w:rsid w:val="00542442"/>
    <w:rsid w:val="00544C09"/>
    <w:rsid w:val="00547998"/>
    <w:rsid w:val="0055338D"/>
    <w:rsid w:val="005634CD"/>
    <w:rsid w:val="005702B9"/>
    <w:rsid w:val="005825A7"/>
    <w:rsid w:val="00586A56"/>
    <w:rsid w:val="0059355A"/>
    <w:rsid w:val="00593E29"/>
    <w:rsid w:val="00597031"/>
    <w:rsid w:val="005972CD"/>
    <w:rsid w:val="005A79A2"/>
    <w:rsid w:val="005A7D19"/>
    <w:rsid w:val="005B085A"/>
    <w:rsid w:val="005B5ABB"/>
    <w:rsid w:val="005C367A"/>
    <w:rsid w:val="005C4EC3"/>
    <w:rsid w:val="005D149B"/>
    <w:rsid w:val="005D2230"/>
    <w:rsid w:val="005D378E"/>
    <w:rsid w:val="005D74A1"/>
    <w:rsid w:val="005E088C"/>
    <w:rsid w:val="005E1C28"/>
    <w:rsid w:val="005F0F73"/>
    <w:rsid w:val="005F34F1"/>
    <w:rsid w:val="005F79EE"/>
    <w:rsid w:val="0060455F"/>
    <w:rsid w:val="00607D1F"/>
    <w:rsid w:val="00614C45"/>
    <w:rsid w:val="00615A7D"/>
    <w:rsid w:val="006217BB"/>
    <w:rsid w:val="00621B2A"/>
    <w:rsid w:val="0062388A"/>
    <w:rsid w:val="00624174"/>
    <w:rsid w:val="00625713"/>
    <w:rsid w:val="00630E86"/>
    <w:rsid w:val="00632BE0"/>
    <w:rsid w:val="00643B4E"/>
    <w:rsid w:val="00651302"/>
    <w:rsid w:val="006536CE"/>
    <w:rsid w:val="006574BF"/>
    <w:rsid w:val="006633F2"/>
    <w:rsid w:val="006707C0"/>
    <w:rsid w:val="006708AB"/>
    <w:rsid w:val="0067170B"/>
    <w:rsid w:val="00671ED0"/>
    <w:rsid w:val="00672CC3"/>
    <w:rsid w:val="006743A6"/>
    <w:rsid w:val="006765E1"/>
    <w:rsid w:val="00677B6B"/>
    <w:rsid w:val="0068456E"/>
    <w:rsid w:val="00685D6A"/>
    <w:rsid w:val="00691738"/>
    <w:rsid w:val="00694FC6"/>
    <w:rsid w:val="00696D3B"/>
    <w:rsid w:val="006972C4"/>
    <w:rsid w:val="0069756C"/>
    <w:rsid w:val="006A6999"/>
    <w:rsid w:val="006A71C7"/>
    <w:rsid w:val="006B344B"/>
    <w:rsid w:val="006C3FB9"/>
    <w:rsid w:val="006C544A"/>
    <w:rsid w:val="006C57AE"/>
    <w:rsid w:val="006C7DE0"/>
    <w:rsid w:val="006D393F"/>
    <w:rsid w:val="006F397C"/>
    <w:rsid w:val="006F49A5"/>
    <w:rsid w:val="006F4E2F"/>
    <w:rsid w:val="00702700"/>
    <w:rsid w:val="0070278B"/>
    <w:rsid w:val="00704674"/>
    <w:rsid w:val="00705045"/>
    <w:rsid w:val="00705A5C"/>
    <w:rsid w:val="00706E47"/>
    <w:rsid w:val="007079F3"/>
    <w:rsid w:val="0071679C"/>
    <w:rsid w:val="00716ED5"/>
    <w:rsid w:val="00720927"/>
    <w:rsid w:val="007252E6"/>
    <w:rsid w:val="00725376"/>
    <w:rsid w:val="00730ECF"/>
    <w:rsid w:val="00734236"/>
    <w:rsid w:val="0073581D"/>
    <w:rsid w:val="00750E02"/>
    <w:rsid w:val="007537BA"/>
    <w:rsid w:val="00760C85"/>
    <w:rsid w:val="00762536"/>
    <w:rsid w:val="00770710"/>
    <w:rsid w:val="00774B99"/>
    <w:rsid w:val="00781E3B"/>
    <w:rsid w:val="00782288"/>
    <w:rsid w:val="00784A10"/>
    <w:rsid w:val="007914AB"/>
    <w:rsid w:val="007A3B45"/>
    <w:rsid w:val="007A5E47"/>
    <w:rsid w:val="007B34B8"/>
    <w:rsid w:val="007E513C"/>
    <w:rsid w:val="007F310D"/>
    <w:rsid w:val="007F58B0"/>
    <w:rsid w:val="007F76BA"/>
    <w:rsid w:val="007F7969"/>
    <w:rsid w:val="008003B8"/>
    <w:rsid w:val="00804AE0"/>
    <w:rsid w:val="00807384"/>
    <w:rsid w:val="00813298"/>
    <w:rsid w:val="00822AEA"/>
    <w:rsid w:val="00825D88"/>
    <w:rsid w:val="00825E7C"/>
    <w:rsid w:val="008263EA"/>
    <w:rsid w:val="00830653"/>
    <w:rsid w:val="008418F9"/>
    <w:rsid w:val="0084475A"/>
    <w:rsid w:val="00844B31"/>
    <w:rsid w:val="00847963"/>
    <w:rsid w:val="00852436"/>
    <w:rsid w:val="0085468C"/>
    <w:rsid w:val="008621C4"/>
    <w:rsid w:val="00863644"/>
    <w:rsid w:val="00863C16"/>
    <w:rsid w:val="00867734"/>
    <w:rsid w:val="008723D1"/>
    <w:rsid w:val="0087280B"/>
    <w:rsid w:val="008731E3"/>
    <w:rsid w:val="00875881"/>
    <w:rsid w:val="008810E8"/>
    <w:rsid w:val="008A095D"/>
    <w:rsid w:val="008A3120"/>
    <w:rsid w:val="008A3BC1"/>
    <w:rsid w:val="008B4AAD"/>
    <w:rsid w:val="008B4DD2"/>
    <w:rsid w:val="008B72F8"/>
    <w:rsid w:val="008C3FEF"/>
    <w:rsid w:val="008C5839"/>
    <w:rsid w:val="008C6F4D"/>
    <w:rsid w:val="008D6F94"/>
    <w:rsid w:val="008E3ACC"/>
    <w:rsid w:val="008F2B84"/>
    <w:rsid w:val="0090079A"/>
    <w:rsid w:val="00902BE2"/>
    <w:rsid w:val="00903443"/>
    <w:rsid w:val="00910CF1"/>
    <w:rsid w:val="0092217C"/>
    <w:rsid w:val="00930B42"/>
    <w:rsid w:val="00933499"/>
    <w:rsid w:val="00940102"/>
    <w:rsid w:val="00941200"/>
    <w:rsid w:val="00941D70"/>
    <w:rsid w:val="00942B4C"/>
    <w:rsid w:val="009450C8"/>
    <w:rsid w:val="00946835"/>
    <w:rsid w:val="00952DA8"/>
    <w:rsid w:val="009570C3"/>
    <w:rsid w:val="00962482"/>
    <w:rsid w:val="00972003"/>
    <w:rsid w:val="00976874"/>
    <w:rsid w:val="00983A11"/>
    <w:rsid w:val="0098629F"/>
    <w:rsid w:val="00990B56"/>
    <w:rsid w:val="0099298C"/>
    <w:rsid w:val="00993FDC"/>
    <w:rsid w:val="00994A45"/>
    <w:rsid w:val="00995E07"/>
    <w:rsid w:val="00996AF7"/>
    <w:rsid w:val="009A7ADB"/>
    <w:rsid w:val="009B43BB"/>
    <w:rsid w:val="009B4759"/>
    <w:rsid w:val="009B6DC0"/>
    <w:rsid w:val="009B7181"/>
    <w:rsid w:val="009C41C1"/>
    <w:rsid w:val="009C75EA"/>
    <w:rsid w:val="009C774E"/>
    <w:rsid w:val="009D4F80"/>
    <w:rsid w:val="009D50ED"/>
    <w:rsid w:val="009D5EB7"/>
    <w:rsid w:val="009E1310"/>
    <w:rsid w:val="009F33CE"/>
    <w:rsid w:val="009F401A"/>
    <w:rsid w:val="009F6BD6"/>
    <w:rsid w:val="009F7E03"/>
    <w:rsid w:val="00A00EA0"/>
    <w:rsid w:val="00A13125"/>
    <w:rsid w:val="00A13442"/>
    <w:rsid w:val="00A1718A"/>
    <w:rsid w:val="00A171D4"/>
    <w:rsid w:val="00A17D54"/>
    <w:rsid w:val="00A25A43"/>
    <w:rsid w:val="00A2637E"/>
    <w:rsid w:val="00A27AF3"/>
    <w:rsid w:val="00A27D18"/>
    <w:rsid w:val="00A30F96"/>
    <w:rsid w:val="00A31118"/>
    <w:rsid w:val="00A454F0"/>
    <w:rsid w:val="00A50D61"/>
    <w:rsid w:val="00A566AB"/>
    <w:rsid w:val="00A57345"/>
    <w:rsid w:val="00A61DDF"/>
    <w:rsid w:val="00A63611"/>
    <w:rsid w:val="00A67083"/>
    <w:rsid w:val="00A74DF4"/>
    <w:rsid w:val="00A76C8A"/>
    <w:rsid w:val="00A81DE0"/>
    <w:rsid w:val="00A837F2"/>
    <w:rsid w:val="00A87393"/>
    <w:rsid w:val="00A87D20"/>
    <w:rsid w:val="00A95662"/>
    <w:rsid w:val="00AA17D8"/>
    <w:rsid w:val="00AA1BAA"/>
    <w:rsid w:val="00AA3FA8"/>
    <w:rsid w:val="00AB7632"/>
    <w:rsid w:val="00AD47DF"/>
    <w:rsid w:val="00AD684A"/>
    <w:rsid w:val="00AE307C"/>
    <w:rsid w:val="00AE44FB"/>
    <w:rsid w:val="00AF4943"/>
    <w:rsid w:val="00B04E8D"/>
    <w:rsid w:val="00B13338"/>
    <w:rsid w:val="00B152A6"/>
    <w:rsid w:val="00B164FC"/>
    <w:rsid w:val="00B2171B"/>
    <w:rsid w:val="00B31356"/>
    <w:rsid w:val="00B31C89"/>
    <w:rsid w:val="00B325F4"/>
    <w:rsid w:val="00B33A54"/>
    <w:rsid w:val="00B41ACF"/>
    <w:rsid w:val="00B474E7"/>
    <w:rsid w:val="00B50E30"/>
    <w:rsid w:val="00B52315"/>
    <w:rsid w:val="00B60B75"/>
    <w:rsid w:val="00B60BB9"/>
    <w:rsid w:val="00B61BAB"/>
    <w:rsid w:val="00B703AE"/>
    <w:rsid w:val="00B721FB"/>
    <w:rsid w:val="00B77C63"/>
    <w:rsid w:val="00B83F53"/>
    <w:rsid w:val="00B84651"/>
    <w:rsid w:val="00B85874"/>
    <w:rsid w:val="00B86A0B"/>
    <w:rsid w:val="00B904F7"/>
    <w:rsid w:val="00B949CD"/>
    <w:rsid w:val="00BA3BE7"/>
    <w:rsid w:val="00BB6269"/>
    <w:rsid w:val="00BC045C"/>
    <w:rsid w:val="00BC4C57"/>
    <w:rsid w:val="00BC5C80"/>
    <w:rsid w:val="00BD04E9"/>
    <w:rsid w:val="00BD28B5"/>
    <w:rsid w:val="00BD72A2"/>
    <w:rsid w:val="00BE6A58"/>
    <w:rsid w:val="00BF4116"/>
    <w:rsid w:val="00BF58DA"/>
    <w:rsid w:val="00C02035"/>
    <w:rsid w:val="00C21F02"/>
    <w:rsid w:val="00C27B39"/>
    <w:rsid w:val="00C31AF7"/>
    <w:rsid w:val="00C33F15"/>
    <w:rsid w:val="00C40D40"/>
    <w:rsid w:val="00C42F0D"/>
    <w:rsid w:val="00C451B9"/>
    <w:rsid w:val="00C553CD"/>
    <w:rsid w:val="00C5679C"/>
    <w:rsid w:val="00C57CEA"/>
    <w:rsid w:val="00C6245F"/>
    <w:rsid w:val="00C63784"/>
    <w:rsid w:val="00C72E13"/>
    <w:rsid w:val="00C82E15"/>
    <w:rsid w:val="00C84CAA"/>
    <w:rsid w:val="00C84F3A"/>
    <w:rsid w:val="00C93D72"/>
    <w:rsid w:val="00CA13E8"/>
    <w:rsid w:val="00CA699A"/>
    <w:rsid w:val="00CB3A36"/>
    <w:rsid w:val="00CB7833"/>
    <w:rsid w:val="00CD5963"/>
    <w:rsid w:val="00CE4B36"/>
    <w:rsid w:val="00CE502F"/>
    <w:rsid w:val="00CF1362"/>
    <w:rsid w:val="00CF3BD7"/>
    <w:rsid w:val="00CF4F35"/>
    <w:rsid w:val="00D067A0"/>
    <w:rsid w:val="00D14C2E"/>
    <w:rsid w:val="00D16291"/>
    <w:rsid w:val="00D16EAD"/>
    <w:rsid w:val="00D17105"/>
    <w:rsid w:val="00D24B66"/>
    <w:rsid w:val="00D32A26"/>
    <w:rsid w:val="00D355C7"/>
    <w:rsid w:val="00D37078"/>
    <w:rsid w:val="00D473EC"/>
    <w:rsid w:val="00D56BF8"/>
    <w:rsid w:val="00D6001D"/>
    <w:rsid w:val="00D60A8A"/>
    <w:rsid w:val="00D62560"/>
    <w:rsid w:val="00D64539"/>
    <w:rsid w:val="00D73899"/>
    <w:rsid w:val="00D9323E"/>
    <w:rsid w:val="00D93C42"/>
    <w:rsid w:val="00D94929"/>
    <w:rsid w:val="00DA54E4"/>
    <w:rsid w:val="00DA5AF7"/>
    <w:rsid w:val="00DB2B51"/>
    <w:rsid w:val="00DB5159"/>
    <w:rsid w:val="00DB5A41"/>
    <w:rsid w:val="00DC1E42"/>
    <w:rsid w:val="00DC275C"/>
    <w:rsid w:val="00DC415B"/>
    <w:rsid w:val="00DD09C4"/>
    <w:rsid w:val="00DD452F"/>
    <w:rsid w:val="00DD6F5A"/>
    <w:rsid w:val="00DE3649"/>
    <w:rsid w:val="00DF0441"/>
    <w:rsid w:val="00DF2D8E"/>
    <w:rsid w:val="00DF3559"/>
    <w:rsid w:val="00DF3CF9"/>
    <w:rsid w:val="00DF64E2"/>
    <w:rsid w:val="00DF75CD"/>
    <w:rsid w:val="00E00A8F"/>
    <w:rsid w:val="00E10214"/>
    <w:rsid w:val="00E10396"/>
    <w:rsid w:val="00E111B0"/>
    <w:rsid w:val="00E13D3A"/>
    <w:rsid w:val="00E333DE"/>
    <w:rsid w:val="00E33FE2"/>
    <w:rsid w:val="00E403F1"/>
    <w:rsid w:val="00E40D4B"/>
    <w:rsid w:val="00E446C5"/>
    <w:rsid w:val="00E536B5"/>
    <w:rsid w:val="00E541EE"/>
    <w:rsid w:val="00E55AF2"/>
    <w:rsid w:val="00E56665"/>
    <w:rsid w:val="00E630AC"/>
    <w:rsid w:val="00E6356C"/>
    <w:rsid w:val="00E6724D"/>
    <w:rsid w:val="00E72C09"/>
    <w:rsid w:val="00E75DE2"/>
    <w:rsid w:val="00E85618"/>
    <w:rsid w:val="00E94A31"/>
    <w:rsid w:val="00E97110"/>
    <w:rsid w:val="00E97542"/>
    <w:rsid w:val="00EA1D75"/>
    <w:rsid w:val="00EA2202"/>
    <w:rsid w:val="00EA6412"/>
    <w:rsid w:val="00EB660C"/>
    <w:rsid w:val="00EC1CE2"/>
    <w:rsid w:val="00EC1DC8"/>
    <w:rsid w:val="00EC3C0D"/>
    <w:rsid w:val="00ED3405"/>
    <w:rsid w:val="00EF1393"/>
    <w:rsid w:val="00F01D79"/>
    <w:rsid w:val="00F1422C"/>
    <w:rsid w:val="00F2579A"/>
    <w:rsid w:val="00F25E4E"/>
    <w:rsid w:val="00F27A2E"/>
    <w:rsid w:val="00F376D3"/>
    <w:rsid w:val="00F44450"/>
    <w:rsid w:val="00F50F3B"/>
    <w:rsid w:val="00F5341D"/>
    <w:rsid w:val="00F5443C"/>
    <w:rsid w:val="00F57A4F"/>
    <w:rsid w:val="00F63077"/>
    <w:rsid w:val="00F64149"/>
    <w:rsid w:val="00F70502"/>
    <w:rsid w:val="00F75DF4"/>
    <w:rsid w:val="00F76F87"/>
    <w:rsid w:val="00F84980"/>
    <w:rsid w:val="00F90D32"/>
    <w:rsid w:val="00FA67E9"/>
    <w:rsid w:val="00FA68F9"/>
    <w:rsid w:val="00FB2483"/>
    <w:rsid w:val="00FC0B6F"/>
    <w:rsid w:val="00FD121A"/>
    <w:rsid w:val="00FD22BE"/>
    <w:rsid w:val="00FD6F9E"/>
    <w:rsid w:val="00FE00B7"/>
    <w:rsid w:val="00FE0798"/>
    <w:rsid w:val="00FE4292"/>
    <w:rsid w:val="00FE4756"/>
    <w:rsid w:val="00FF40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8EA3E"/>
  <w15:chartTrackingRefBased/>
  <w15:docId w15:val="{22C09092-8142-403D-BF68-D4A87B00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ACF"/>
    <w:pPr>
      <w:spacing w:after="120" w:line="240" w:lineRule="auto"/>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EF13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qFormat/>
    <w:rsid w:val="00B41ACF"/>
    <w:pPr>
      <w:keepNext/>
      <w:spacing w:before="240" w:after="0"/>
      <w:outlineLvl w:val="1"/>
    </w:pPr>
    <w:rPr>
      <w:rFonts w:cs="Arial"/>
      <w:b/>
      <w:bCs/>
      <w:iCs/>
      <w:sz w:val="28"/>
      <w:szCs w:val="28"/>
    </w:rPr>
  </w:style>
  <w:style w:type="paragraph" w:styleId="Overskrift3">
    <w:name w:val="heading 3"/>
    <w:basedOn w:val="Normal"/>
    <w:next w:val="Normal"/>
    <w:link w:val="Overskrift3Tegn"/>
    <w:uiPriority w:val="9"/>
    <w:unhideWhenUsed/>
    <w:qFormat/>
    <w:rsid w:val="001A474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4683E"/>
    <w:pPr>
      <w:spacing w:after="0"/>
      <w:ind w:left="720"/>
    </w:pPr>
    <w:rPr>
      <w:rFonts w:ascii="Calibri" w:hAnsi="Calibri"/>
      <w:sz w:val="22"/>
      <w:szCs w:val="22"/>
      <w:lang w:eastAsia="en-US"/>
    </w:rPr>
  </w:style>
  <w:style w:type="paragraph" w:styleId="Topptekst">
    <w:name w:val="header"/>
    <w:basedOn w:val="Normal"/>
    <w:link w:val="TopptekstTegn"/>
    <w:rsid w:val="004867C3"/>
    <w:pPr>
      <w:tabs>
        <w:tab w:val="center" w:pos="4536"/>
        <w:tab w:val="right" w:pos="9072"/>
      </w:tabs>
      <w:spacing w:after="0"/>
    </w:pPr>
  </w:style>
  <w:style w:type="character" w:customStyle="1" w:styleId="TopptekstTegn">
    <w:name w:val="Topptekst Tegn"/>
    <w:basedOn w:val="Standardskriftforavsnitt"/>
    <w:link w:val="Topptekst"/>
    <w:rsid w:val="004867C3"/>
    <w:rPr>
      <w:rFonts w:ascii="Arial" w:eastAsia="Times New Roman" w:hAnsi="Arial" w:cs="Times New Roman"/>
      <w:sz w:val="24"/>
      <w:szCs w:val="20"/>
      <w:lang w:eastAsia="nb-NO"/>
    </w:rPr>
  </w:style>
  <w:style w:type="paragraph" w:styleId="Bunntekst">
    <w:name w:val="footer"/>
    <w:basedOn w:val="Normal"/>
    <w:link w:val="BunntekstTegn"/>
    <w:uiPriority w:val="99"/>
    <w:unhideWhenUsed/>
    <w:rsid w:val="004867C3"/>
    <w:pPr>
      <w:tabs>
        <w:tab w:val="center" w:pos="4536"/>
        <w:tab w:val="right" w:pos="9072"/>
      </w:tabs>
      <w:spacing w:after="0"/>
    </w:pPr>
    <w:rPr>
      <w:rFonts w:asciiTheme="minorHAnsi" w:eastAsiaTheme="minorHAnsi" w:hAnsiTheme="minorHAnsi" w:cstheme="minorBidi"/>
      <w:sz w:val="22"/>
      <w:szCs w:val="22"/>
      <w:lang w:eastAsia="en-US"/>
    </w:rPr>
  </w:style>
  <w:style w:type="character" w:customStyle="1" w:styleId="BunntekstTegn">
    <w:name w:val="Bunntekst Tegn"/>
    <w:basedOn w:val="Standardskriftforavsnitt"/>
    <w:link w:val="Bunntekst"/>
    <w:uiPriority w:val="99"/>
    <w:rsid w:val="004867C3"/>
  </w:style>
  <w:style w:type="paragraph" w:customStyle="1" w:styleId="Topplinje">
    <w:name w:val="Topplinje"/>
    <w:basedOn w:val="Topptekst"/>
    <w:rsid w:val="004867C3"/>
    <w:pPr>
      <w:tabs>
        <w:tab w:val="clear" w:pos="4536"/>
        <w:tab w:val="clear" w:pos="9072"/>
        <w:tab w:val="right" w:pos="9000"/>
      </w:tabs>
      <w:spacing w:after="240"/>
    </w:pPr>
    <w:rPr>
      <w:rFonts w:cs="Arial"/>
      <w:sz w:val="20"/>
    </w:rPr>
  </w:style>
  <w:style w:type="character" w:customStyle="1" w:styleId="Overskrift2Tegn">
    <w:name w:val="Overskrift 2 Tegn"/>
    <w:basedOn w:val="Standardskriftforavsnitt"/>
    <w:link w:val="Overskrift2"/>
    <w:rsid w:val="00B41ACF"/>
    <w:rPr>
      <w:rFonts w:ascii="Arial" w:eastAsia="Times New Roman" w:hAnsi="Arial" w:cs="Arial"/>
      <w:b/>
      <w:bCs/>
      <w:iCs/>
      <w:sz w:val="28"/>
      <w:szCs w:val="28"/>
      <w:lang w:eastAsia="nb-NO"/>
    </w:rPr>
  </w:style>
  <w:style w:type="paragraph" w:styleId="Tittel">
    <w:name w:val="Title"/>
    <w:basedOn w:val="Normal"/>
    <w:next w:val="Normal"/>
    <w:link w:val="TittelTegn"/>
    <w:uiPriority w:val="10"/>
    <w:qFormat/>
    <w:rsid w:val="00D62560"/>
    <w:pPr>
      <w:spacing w:after="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62560"/>
    <w:rPr>
      <w:rFonts w:asciiTheme="majorHAnsi" w:eastAsiaTheme="majorEastAsia" w:hAnsiTheme="majorHAnsi" w:cstheme="majorBidi"/>
      <w:spacing w:val="-10"/>
      <w:kern w:val="28"/>
      <w:sz w:val="56"/>
      <w:szCs w:val="56"/>
      <w:lang w:eastAsia="nb-NO"/>
    </w:rPr>
  </w:style>
  <w:style w:type="character" w:styleId="Sterk">
    <w:name w:val="Strong"/>
    <w:basedOn w:val="Standardskriftforavsnitt"/>
    <w:uiPriority w:val="22"/>
    <w:qFormat/>
    <w:rsid w:val="00D62560"/>
    <w:rPr>
      <w:b/>
      <w:bCs/>
    </w:rPr>
  </w:style>
  <w:style w:type="table" w:styleId="Tabellrutenett">
    <w:name w:val="Table Grid"/>
    <w:basedOn w:val="Vanligtabell"/>
    <w:uiPriority w:val="39"/>
    <w:rsid w:val="00676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C367A"/>
    <w:rPr>
      <w:color w:val="0563C1" w:themeColor="hyperlink"/>
      <w:u w:val="single"/>
    </w:rPr>
  </w:style>
  <w:style w:type="paragraph" w:styleId="Bobletekst">
    <w:name w:val="Balloon Text"/>
    <w:basedOn w:val="Normal"/>
    <w:link w:val="BobletekstTegn"/>
    <w:uiPriority w:val="99"/>
    <w:semiHidden/>
    <w:unhideWhenUsed/>
    <w:rsid w:val="00221641"/>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21641"/>
    <w:rPr>
      <w:rFonts w:ascii="Segoe UI" w:eastAsia="Times New Roman" w:hAnsi="Segoe UI" w:cs="Segoe UI"/>
      <w:sz w:val="18"/>
      <w:szCs w:val="18"/>
      <w:lang w:eastAsia="nb-NO"/>
    </w:rPr>
  </w:style>
  <w:style w:type="paragraph" w:styleId="Bildetekst">
    <w:name w:val="caption"/>
    <w:basedOn w:val="Normal"/>
    <w:next w:val="Normal"/>
    <w:uiPriority w:val="35"/>
    <w:unhideWhenUsed/>
    <w:qFormat/>
    <w:rsid w:val="001C7DF7"/>
    <w:pPr>
      <w:spacing w:after="200"/>
    </w:pPr>
    <w:rPr>
      <w:i/>
      <w:iCs/>
      <w:color w:val="44546A" w:themeColor="text2"/>
      <w:sz w:val="18"/>
      <w:szCs w:val="18"/>
    </w:rPr>
  </w:style>
  <w:style w:type="paragraph" w:styleId="Punktliste">
    <w:name w:val="List Bullet"/>
    <w:basedOn w:val="Normal"/>
    <w:uiPriority w:val="99"/>
    <w:semiHidden/>
    <w:unhideWhenUsed/>
    <w:rsid w:val="00F76F87"/>
    <w:pPr>
      <w:numPr>
        <w:numId w:val="12"/>
      </w:numPr>
      <w:spacing w:after="0"/>
    </w:pPr>
    <w:rPr>
      <w:rFonts w:asciiTheme="minorHAnsi" w:eastAsiaTheme="minorHAnsi" w:hAnsiTheme="minorHAnsi" w:cstheme="minorBidi"/>
      <w:sz w:val="22"/>
      <w:szCs w:val="22"/>
      <w:lang w:eastAsia="en-US"/>
    </w:rPr>
  </w:style>
  <w:style w:type="paragraph" w:styleId="Brdtekst">
    <w:name w:val="Body Text"/>
    <w:basedOn w:val="Normal"/>
    <w:link w:val="BrdtekstTegn"/>
    <w:unhideWhenUsed/>
    <w:rsid w:val="00F76F87"/>
    <w:rPr>
      <w:rFonts w:asciiTheme="minorHAnsi" w:eastAsiaTheme="minorHAnsi" w:hAnsiTheme="minorHAnsi" w:cstheme="minorBidi"/>
      <w:sz w:val="22"/>
      <w:szCs w:val="22"/>
      <w:lang w:eastAsia="en-US"/>
    </w:rPr>
  </w:style>
  <w:style w:type="character" w:customStyle="1" w:styleId="BrdtekstTegn">
    <w:name w:val="Brødtekst Tegn"/>
    <w:basedOn w:val="Standardskriftforavsnitt"/>
    <w:link w:val="Brdtekst"/>
    <w:rsid w:val="00F76F87"/>
  </w:style>
  <w:style w:type="paragraph" w:styleId="Brdtekstinnrykk">
    <w:name w:val="Body Text Indent"/>
    <w:basedOn w:val="Normal"/>
    <w:link w:val="BrdtekstinnrykkTegn"/>
    <w:unhideWhenUsed/>
    <w:rsid w:val="00A566AB"/>
    <w:pPr>
      <w:ind w:left="283"/>
    </w:pPr>
  </w:style>
  <w:style w:type="character" w:customStyle="1" w:styleId="BrdtekstinnrykkTegn">
    <w:name w:val="Brødtekstinnrykk Tegn"/>
    <w:basedOn w:val="Standardskriftforavsnitt"/>
    <w:link w:val="Brdtekstinnrykk"/>
    <w:uiPriority w:val="99"/>
    <w:semiHidden/>
    <w:rsid w:val="00A566AB"/>
    <w:rPr>
      <w:rFonts w:ascii="Arial" w:eastAsia="Times New Roman" w:hAnsi="Arial" w:cs="Times New Roman"/>
      <w:sz w:val="24"/>
      <w:szCs w:val="20"/>
      <w:lang w:eastAsia="nb-NO"/>
    </w:rPr>
  </w:style>
  <w:style w:type="paragraph" w:styleId="NormalWeb">
    <w:name w:val="Normal (Web)"/>
    <w:basedOn w:val="Normal"/>
    <w:uiPriority w:val="99"/>
    <w:semiHidden/>
    <w:unhideWhenUsed/>
    <w:rsid w:val="00A17D54"/>
    <w:pPr>
      <w:spacing w:before="100" w:beforeAutospacing="1" w:after="100" w:afterAutospacing="1"/>
    </w:pPr>
    <w:rPr>
      <w:rFonts w:ascii="Times New Roman" w:hAnsi="Times New Roman"/>
      <w:szCs w:val="24"/>
    </w:rPr>
  </w:style>
  <w:style w:type="character" w:customStyle="1" w:styleId="apple-converted-space">
    <w:name w:val="apple-converted-space"/>
    <w:basedOn w:val="Standardskriftforavsnitt"/>
    <w:rsid w:val="00085B55"/>
  </w:style>
  <w:style w:type="character" w:customStyle="1" w:styleId="Overskrift1Tegn">
    <w:name w:val="Overskrift 1 Tegn"/>
    <w:basedOn w:val="Standardskriftforavsnitt"/>
    <w:link w:val="Overskrift1"/>
    <w:uiPriority w:val="9"/>
    <w:rsid w:val="00EF1393"/>
    <w:rPr>
      <w:rFonts w:asciiTheme="majorHAnsi" w:eastAsiaTheme="majorEastAsia" w:hAnsiTheme="majorHAnsi" w:cstheme="majorBidi"/>
      <w:color w:val="2E74B5" w:themeColor="accent1" w:themeShade="BF"/>
      <w:sz w:val="32"/>
      <w:szCs w:val="32"/>
      <w:lang w:eastAsia="nb-NO"/>
    </w:rPr>
  </w:style>
  <w:style w:type="character" w:customStyle="1" w:styleId="Overskrift3Tegn">
    <w:name w:val="Overskrift 3 Tegn"/>
    <w:basedOn w:val="Standardskriftforavsnitt"/>
    <w:link w:val="Overskrift3"/>
    <w:uiPriority w:val="9"/>
    <w:rsid w:val="001A474E"/>
    <w:rPr>
      <w:rFonts w:asciiTheme="majorHAnsi" w:eastAsiaTheme="majorEastAsia" w:hAnsiTheme="majorHAnsi" w:cstheme="majorBidi"/>
      <w:color w:val="1F4D78" w:themeColor="accent1" w:themeShade="7F"/>
      <w:sz w:val="24"/>
      <w:szCs w:val="24"/>
      <w:lang w:eastAsia="nb-NO"/>
    </w:rPr>
  </w:style>
  <w:style w:type="paragraph" w:styleId="Liste">
    <w:name w:val="List"/>
    <w:basedOn w:val="Normal"/>
    <w:uiPriority w:val="99"/>
    <w:unhideWhenUsed/>
    <w:rsid w:val="0029049F"/>
    <w:pPr>
      <w:spacing w:after="0"/>
      <w:ind w:left="283" w:hanging="283"/>
    </w:pPr>
    <w:rPr>
      <w:rFonts w:ascii="Calibri" w:hAnsi="Calibri"/>
      <w:sz w:val="22"/>
      <w:szCs w:val="22"/>
      <w:lang w:eastAsia="en-US"/>
    </w:rPr>
  </w:style>
  <w:style w:type="paragraph" w:customStyle="1" w:styleId="Standard">
    <w:name w:val="Standard"/>
    <w:rsid w:val="009D4F8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ascaption">
    <w:name w:val="hascaption"/>
    <w:basedOn w:val="Standardskriftforavsnitt"/>
    <w:rsid w:val="001F22C4"/>
  </w:style>
  <w:style w:type="character" w:customStyle="1" w:styleId="fcg">
    <w:name w:val="fcg"/>
    <w:basedOn w:val="Standardskriftforavsnitt"/>
    <w:rsid w:val="001F22C4"/>
  </w:style>
  <w:style w:type="character" w:customStyle="1" w:styleId="fbphototaglisttag">
    <w:name w:val="fbphototaglisttag"/>
    <w:basedOn w:val="Standardskriftforavsnitt"/>
    <w:rsid w:val="001F22C4"/>
  </w:style>
  <w:style w:type="character" w:styleId="Fulgthyperkobling">
    <w:name w:val="FollowedHyperlink"/>
    <w:basedOn w:val="Standardskriftforavsnitt"/>
    <w:uiPriority w:val="99"/>
    <w:semiHidden/>
    <w:unhideWhenUsed/>
    <w:rsid w:val="006A6999"/>
    <w:rPr>
      <w:color w:val="954F72" w:themeColor="followedHyperlink"/>
      <w:u w:val="single"/>
    </w:rPr>
  </w:style>
  <w:style w:type="character" w:customStyle="1" w:styleId="textexposedshow">
    <w:name w:val="text_exposed_show"/>
    <w:basedOn w:val="Standardskriftforavsnitt"/>
    <w:rsid w:val="005345DD"/>
  </w:style>
  <w:style w:type="paragraph" w:styleId="Undertittel">
    <w:name w:val="Subtitle"/>
    <w:basedOn w:val="Normal"/>
    <w:next w:val="Normal"/>
    <w:link w:val="UndertittelTegn"/>
    <w:uiPriority w:val="11"/>
    <w:qFormat/>
    <w:rsid w:val="007914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7914AB"/>
    <w:rPr>
      <w:rFonts w:eastAsiaTheme="minorEastAsia"/>
      <w:color w:val="5A5A5A" w:themeColor="text1" w:themeTint="A5"/>
      <w:spacing w:val="15"/>
      <w:lang w:eastAsia="nb-NO"/>
    </w:rPr>
  </w:style>
  <w:style w:type="character" w:styleId="Ulstomtale">
    <w:name w:val="Unresolved Mention"/>
    <w:basedOn w:val="Standardskriftforavsnitt"/>
    <w:uiPriority w:val="99"/>
    <w:semiHidden/>
    <w:unhideWhenUsed/>
    <w:rsid w:val="00B52315"/>
    <w:rPr>
      <w:color w:val="808080"/>
      <w:shd w:val="clear" w:color="auto" w:fill="E6E6E6"/>
    </w:rPr>
  </w:style>
  <w:style w:type="paragraph" w:styleId="Fotnotetekst">
    <w:name w:val="footnote text"/>
    <w:basedOn w:val="Normal"/>
    <w:link w:val="FotnotetekstTegn"/>
    <w:uiPriority w:val="99"/>
    <w:semiHidden/>
    <w:unhideWhenUsed/>
    <w:rsid w:val="00863644"/>
    <w:pPr>
      <w:spacing w:after="0"/>
    </w:pPr>
    <w:rPr>
      <w:rFonts w:asciiTheme="minorHAnsi" w:eastAsiaTheme="minorHAnsi" w:hAnsiTheme="minorHAnsi" w:cstheme="minorBidi"/>
      <w:sz w:val="20"/>
      <w:lang w:eastAsia="en-US"/>
    </w:rPr>
  </w:style>
  <w:style w:type="character" w:customStyle="1" w:styleId="FotnotetekstTegn">
    <w:name w:val="Fotnotetekst Tegn"/>
    <w:basedOn w:val="Standardskriftforavsnitt"/>
    <w:link w:val="Fotnotetekst"/>
    <w:uiPriority w:val="99"/>
    <w:semiHidden/>
    <w:rsid w:val="00863644"/>
    <w:rPr>
      <w:sz w:val="20"/>
      <w:szCs w:val="20"/>
    </w:rPr>
  </w:style>
  <w:style w:type="character" w:styleId="Fotnotereferanse">
    <w:name w:val="footnote reference"/>
    <w:basedOn w:val="Standardskriftforavsnitt"/>
    <w:uiPriority w:val="99"/>
    <w:semiHidden/>
    <w:unhideWhenUsed/>
    <w:rsid w:val="00863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3742">
      <w:bodyDiv w:val="1"/>
      <w:marLeft w:val="0"/>
      <w:marRight w:val="0"/>
      <w:marTop w:val="0"/>
      <w:marBottom w:val="0"/>
      <w:divBdr>
        <w:top w:val="none" w:sz="0" w:space="0" w:color="auto"/>
        <w:left w:val="none" w:sz="0" w:space="0" w:color="auto"/>
        <w:bottom w:val="none" w:sz="0" w:space="0" w:color="auto"/>
        <w:right w:val="none" w:sz="0" w:space="0" w:color="auto"/>
      </w:divBdr>
      <w:divsChild>
        <w:div w:id="1668560219">
          <w:marLeft w:val="0"/>
          <w:marRight w:val="0"/>
          <w:marTop w:val="0"/>
          <w:marBottom w:val="0"/>
          <w:divBdr>
            <w:top w:val="none" w:sz="0" w:space="0" w:color="auto"/>
            <w:left w:val="none" w:sz="0" w:space="0" w:color="auto"/>
            <w:bottom w:val="none" w:sz="0" w:space="0" w:color="auto"/>
            <w:right w:val="none" w:sz="0" w:space="0" w:color="auto"/>
          </w:divBdr>
          <w:divsChild>
            <w:div w:id="1807428123">
              <w:marLeft w:val="0"/>
              <w:marRight w:val="0"/>
              <w:marTop w:val="0"/>
              <w:marBottom w:val="0"/>
              <w:divBdr>
                <w:top w:val="none" w:sz="0" w:space="0" w:color="auto"/>
                <w:left w:val="none" w:sz="0" w:space="0" w:color="auto"/>
                <w:bottom w:val="none" w:sz="0" w:space="0" w:color="auto"/>
                <w:right w:val="none" w:sz="0" w:space="0" w:color="auto"/>
              </w:divBdr>
              <w:divsChild>
                <w:div w:id="381711608">
                  <w:marLeft w:val="0"/>
                  <w:marRight w:val="0"/>
                  <w:marTop w:val="0"/>
                  <w:marBottom w:val="0"/>
                  <w:divBdr>
                    <w:top w:val="none" w:sz="0" w:space="0" w:color="auto"/>
                    <w:left w:val="none" w:sz="0" w:space="0" w:color="auto"/>
                    <w:bottom w:val="none" w:sz="0" w:space="0" w:color="auto"/>
                    <w:right w:val="none" w:sz="0" w:space="0" w:color="auto"/>
                  </w:divBdr>
                  <w:divsChild>
                    <w:div w:id="1894460106">
                      <w:marLeft w:val="0"/>
                      <w:marRight w:val="0"/>
                      <w:marTop w:val="0"/>
                      <w:marBottom w:val="0"/>
                      <w:divBdr>
                        <w:top w:val="none" w:sz="0" w:space="0" w:color="auto"/>
                        <w:left w:val="none" w:sz="0" w:space="0" w:color="auto"/>
                        <w:bottom w:val="none" w:sz="0" w:space="0" w:color="auto"/>
                        <w:right w:val="none" w:sz="0" w:space="0" w:color="auto"/>
                      </w:divBdr>
                      <w:divsChild>
                        <w:div w:id="55400737">
                          <w:marLeft w:val="-15"/>
                          <w:marRight w:val="0"/>
                          <w:marTop w:val="0"/>
                          <w:marBottom w:val="0"/>
                          <w:divBdr>
                            <w:top w:val="none" w:sz="0" w:space="0" w:color="auto"/>
                            <w:left w:val="none" w:sz="0" w:space="0" w:color="auto"/>
                            <w:bottom w:val="none" w:sz="0" w:space="0" w:color="auto"/>
                            <w:right w:val="none" w:sz="0" w:space="0" w:color="auto"/>
                          </w:divBdr>
                          <w:divsChild>
                            <w:div w:id="974678964">
                              <w:marLeft w:val="0"/>
                              <w:marRight w:val="0"/>
                              <w:marTop w:val="0"/>
                              <w:marBottom w:val="0"/>
                              <w:divBdr>
                                <w:top w:val="none" w:sz="0" w:space="0" w:color="auto"/>
                                <w:left w:val="none" w:sz="0" w:space="0" w:color="auto"/>
                                <w:bottom w:val="none" w:sz="0" w:space="0" w:color="auto"/>
                                <w:right w:val="none" w:sz="0" w:space="0" w:color="auto"/>
                              </w:divBdr>
                              <w:divsChild>
                                <w:div w:id="1497040844">
                                  <w:marLeft w:val="0"/>
                                  <w:marRight w:val="0"/>
                                  <w:marTop w:val="0"/>
                                  <w:marBottom w:val="0"/>
                                  <w:divBdr>
                                    <w:top w:val="none" w:sz="0" w:space="0" w:color="auto"/>
                                    <w:left w:val="none" w:sz="0" w:space="0" w:color="auto"/>
                                    <w:bottom w:val="none" w:sz="0" w:space="0" w:color="auto"/>
                                    <w:right w:val="none" w:sz="0" w:space="0" w:color="auto"/>
                                  </w:divBdr>
                                  <w:divsChild>
                                    <w:div w:id="147135859">
                                      <w:marLeft w:val="0"/>
                                      <w:marRight w:val="-15"/>
                                      <w:marTop w:val="0"/>
                                      <w:marBottom w:val="0"/>
                                      <w:divBdr>
                                        <w:top w:val="none" w:sz="0" w:space="0" w:color="auto"/>
                                        <w:left w:val="none" w:sz="0" w:space="0" w:color="auto"/>
                                        <w:bottom w:val="none" w:sz="0" w:space="0" w:color="auto"/>
                                        <w:right w:val="none" w:sz="0" w:space="0" w:color="auto"/>
                                      </w:divBdr>
                                      <w:divsChild>
                                        <w:div w:id="540898969">
                                          <w:marLeft w:val="0"/>
                                          <w:marRight w:val="0"/>
                                          <w:marTop w:val="0"/>
                                          <w:marBottom w:val="0"/>
                                          <w:divBdr>
                                            <w:top w:val="none" w:sz="0" w:space="0" w:color="auto"/>
                                            <w:left w:val="none" w:sz="0" w:space="0" w:color="auto"/>
                                            <w:bottom w:val="none" w:sz="0" w:space="0" w:color="auto"/>
                                            <w:right w:val="none" w:sz="0" w:space="0" w:color="auto"/>
                                          </w:divBdr>
                                          <w:divsChild>
                                            <w:div w:id="14843563">
                                              <w:marLeft w:val="0"/>
                                              <w:marRight w:val="0"/>
                                              <w:marTop w:val="0"/>
                                              <w:marBottom w:val="0"/>
                                              <w:divBdr>
                                                <w:top w:val="none" w:sz="0" w:space="0" w:color="auto"/>
                                                <w:left w:val="none" w:sz="0" w:space="0" w:color="auto"/>
                                                <w:bottom w:val="none" w:sz="0" w:space="0" w:color="auto"/>
                                                <w:right w:val="none" w:sz="0" w:space="0" w:color="auto"/>
                                              </w:divBdr>
                                              <w:divsChild>
                                                <w:div w:id="1133406979">
                                                  <w:marLeft w:val="0"/>
                                                  <w:marRight w:val="0"/>
                                                  <w:marTop w:val="0"/>
                                                  <w:marBottom w:val="0"/>
                                                  <w:divBdr>
                                                    <w:top w:val="none" w:sz="0" w:space="0" w:color="auto"/>
                                                    <w:left w:val="none" w:sz="0" w:space="0" w:color="auto"/>
                                                    <w:bottom w:val="none" w:sz="0" w:space="0" w:color="auto"/>
                                                    <w:right w:val="none" w:sz="0" w:space="0" w:color="auto"/>
                                                  </w:divBdr>
                                                  <w:divsChild>
                                                    <w:div w:id="501625254">
                                                      <w:marLeft w:val="-270"/>
                                                      <w:marRight w:val="0"/>
                                                      <w:marTop w:val="0"/>
                                                      <w:marBottom w:val="0"/>
                                                      <w:divBdr>
                                                        <w:top w:val="none" w:sz="0" w:space="0" w:color="auto"/>
                                                        <w:left w:val="none" w:sz="0" w:space="0" w:color="auto"/>
                                                        <w:bottom w:val="none" w:sz="0" w:space="0" w:color="auto"/>
                                                        <w:right w:val="none" w:sz="0" w:space="0" w:color="auto"/>
                                                      </w:divBdr>
                                                      <w:divsChild>
                                                        <w:div w:id="1302879583">
                                                          <w:marLeft w:val="0"/>
                                                          <w:marRight w:val="0"/>
                                                          <w:marTop w:val="0"/>
                                                          <w:marBottom w:val="0"/>
                                                          <w:divBdr>
                                                            <w:top w:val="single" w:sz="6" w:space="0" w:color="E5E6E9"/>
                                                            <w:left w:val="single" w:sz="6" w:space="0" w:color="DFE0E4"/>
                                                            <w:bottom w:val="single" w:sz="6" w:space="0" w:color="D0D1D5"/>
                                                            <w:right w:val="single" w:sz="6" w:space="0" w:color="DFE0E4"/>
                                                          </w:divBdr>
                                                          <w:divsChild>
                                                            <w:div w:id="864951877">
                                                              <w:marLeft w:val="0"/>
                                                              <w:marRight w:val="0"/>
                                                              <w:marTop w:val="0"/>
                                                              <w:marBottom w:val="0"/>
                                                              <w:divBdr>
                                                                <w:top w:val="none" w:sz="0" w:space="0" w:color="auto"/>
                                                                <w:left w:val="none" w:sz="0" w:space="0" w:color="auto"/>
                                                                <w:bottom w:val="none" w:sz="0" w:space="0" w:color="auto"/>
                                                                <w:right w:val="none" w:sz="0" w:space="0" w:color="auto"/>
                                                              </w:divBdr>
                                                              <w:divsChild>
                                                                <w:div w:id="18443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16678">
      <w:bodyDiv w:val="1"/>
      <w:marLeft w:val="0"/>
      <w:marRight w:val="0"/>
      <w:marTop w:val="0"/>
      <w:marBottom w:val="0"/>
      <w:divBdr>
        <w:top w:val="none" w:sz="0" w:space="0" w:color="auto"/>
        <w:left w:val="none" w:sz="0" w:space="0" w:color="auto"/>
        <w:bottom w:val="none" w:sz="0" w:space="0" w:color="auto"/>
        <w:right w:val="none" w:sz="0" w:space="0" w:color="auto"/>
      </w:divBdr>
      <w:divsChild>
        <w:div w:id="1276403195">
          <w:marLeft w:val="0"/>
          <w:marRight w:val="0"/>
          <w:marTop w:val="0"/>
          <w:marBottom w:val="0"/>
          <w:divBdr>
            <w:top w:val="none" w:sz="0" w:space="0" w:color="auto"/>
            <w:left w:val="none" w:sz="0" w:space="0" w:color="auto"/>
            <w:bottom w:val="none" w:sz="0" w:space="0" w:color="auto"/>
            <w:right w:val="none" w:sz="0" w:space="0" w:color="auto"/>
          </w:divBdr>
          <w:divsChild>
            <w:div w:id="877352538">
              <w:marLeft w:val="0"/>
              <w:marRight w:val="0"/>
              <w:marTop w:val="0"/>
              <w:marBottom w:val="0"/>
              <w:divBdr>
                <w:top w:val="none" w:sz="0" w:space="0" w:color="auto"/>
                <w:left w:val="none" w:sz="0" w:space="0" w:color="auto"/>
                <w:bottom w:val="none" w:sz="0" w:space="0" w:color="auto"/>
                <w:right w:val="none" w:sz="0" w:space="0" w:color="auto"/>
              </w:divBdr>
              <w:divsChild>
                <w:div w:id="1582064331">
                  <w:marLeft w:val="0"/>
                  <w:marRight w:val="0"/>
                  <w:marTop w:val="0"/>
                  <w:marBottom w:val="0"/>
                  <w:divBdr>
                    <w:top w:val="none" w:sz="0" w:space="0" w:color="auto"/>
                    <w:left w:val="none" w:sz="0" w:space="0" w:color="auto"/>
                    <w:bottom w:val="none" w:sz="0" w:space="0" w:color="auto"/>
                    <w:right w:val="none" w:sz="0" w:space="0" w:color="auto"/>
                  </w:divBdr>
                  <w:divsChild>
                    <w:div w:id="769205800">
                      <w:marLeft w:val="0"/>
                      <w:marRight w:val="0"/>
                      <w:marTop w:val="0"/>
                      <w:marBottom w:val="0"/>
                      <w:divBdr>
                        <w:top w:val="none" w:sz="0" w:space="0" w:color="auto"/>
                        <w:left w:val="none" w:sz="0" w:space="0" w:color="auto"/>
                        <w:bottom w:val="none" w:sz="0" w:space="0" w:color="auto"/>
                        <w:right w:val="none" w:sz="0" w:space="0" w:color="auto"/>
                      </w:divBdr>
                      <w:divsChild>
                        <w:div w:id="739134444">
                          <w:marLeft w:val="-15"/>
                          <w:marRight w:val="0"/>
                          <w:marTop w:val="0"/>
                          <w:marBottom w:val="0"/>
                          <w:divBdr>
                            <w:top w:val="none" w:sz="0" w:space="0" w:color="auto"/>
                            <w:left w:val="none" w:sz="0" w:space="0" w:color="auto"/>
                            <w:bottom w:val="none" w:sz="0" w:space="0" w:color="auto"/>
                            <w:right w:val="none" w:sz="0" w:space="0" w:color="auto"/>
                          </w:divBdr>
                          <w:divsChild>
                            <w:div w:id="1323852538">
                              <w:marLeft w:val="0"/>
                              <w:marRight w:val="0"/>
                              <w:marTop w:val="0"/>
                              <w:marBottom w:val="0"/>
                              <w:divBdr>
                                <w:top w:val="none" w:sz="0" w:space="0" w:color="auto"/>
                                <w:left w:val="none" w:sz="0" w:space="0" w:color="auto"/>
                                <w:bottom w:val="none" w:sz="0" w:space="0" w:color="auto"/>
                                <w:right w:val="none" w:sz="0" w:space="0" w:color="auto"/>
                              </w:divBdr>
                              <w:divsChild>
                                <w:div w:id="1902979247">
                                  <w:marLeft w:val="0"/>
                                  <w:marRight w:val="0"/>
                                  <w:marTop w:val="0"/>
                                  <w:marBottom w:val="0"/>
                                  <w:divBdr>
                                    <w:top w:val="none" w:sz="0" w:space="0" w:color="auto"/>
                                    <w:left w:val="none" w:sz="0" w:space="0" w:color="auto"/>
                                    <w:bottom w:val="none" w:sz="0" w:space="0" w:color="auto"/>
                                    <w:right w:val="none" w:sz="0" w:space="0" w:color="auto"/>
                                  </w:divBdr>
                                  <w:divsChild>
                                    <w:div w:id="229386699">
                                      <w:marLeft w:val="0"/>
                                      <w:marRight w:val="-15"/>
                                      <w:marTop w:val="0"/>
                                      <w:marBottom w:val="0"/>
                                      <w:divBdr>
                                        <w:top w:val="none" w:sz="0" w:space="0" w:color="auto"/>
                                        <w:left w:val="none" w:sz="0" w:space="0" w:color="auto"/>
                                        <w:bottom w:val="none" w:sz="0" w:space="0" w:color="auto"/>
                                        <w:right w:val="none" w:sz="0" w:space="0" w:color="auto"/>
                                      </w:divBdr>
                                      <w:divsChild>
                                        <w:div w:id="515997532">
                                          <w:marLeft w:val="0"/>
                                          <w:marRight w:val="0"/>
                                          <w:marTop w:val="0"/>
                                          <w:marBottom w:val="0"/>
                                          <w:divBdr>
                                            <w:top w:val="none" w:sz="0" w:space="0" w:color="auto"/>
                                            <w:left w:val="none" w:sz="0" w:space="0" w:color="auto"/>
                                            <w:bottom w:val="none" w:sz="0" w:space="0" w:color="auto"/>
                                            <w:right w:val="none" w:sz="0" w:space="0" w:color="auto"/>
                                          </w:divBdr>
                                          <w:divsChild>
                                            <w:div w:id="290482211">
                                              <w:marLeft w:val="0"/>
                                              <w:marRight w:val="0"/>
                                              <w:marTop w:val="0"/>
                                              <w:marBottom w:val="0"/>
                                              <w:divBdr>
                                                <w:top w:val="none" w:sz="0" w:space="0" w:color="auto"/>
                                                <w:left w:val="none" w:sz="0" w:space="0" w:color="auto"/>
                                                <w:bottom w:val="none" w:sz="0" w:space="0" w:color="auto"/>
                                                <w:right w:val="none" w:sz="0" w:space="0" w:color="auto"/>
                                              </w:divBdr>
                                              <w:divsChild>
                                                <w:div w:id="1503008483">
                                                  <w:marLeft w:val="0"/>
                                                  <w:marRight w:val="0"/>
                                                  <w:marTop w:val="0"/>
                                                  <w:marBottom w:val="0"/>
                                                  <w:divBdr>
                                                    <w:top w:val="none" w:sz="0" w:space="0" w:color="auto"/>
                                                    <w:left w:val="none" w:sz="0" w:space="0" w:color="auto"/>
                                                    <w:bottom w:val="none" w:sz="0" w:space="0" w:color="auto"/>
                                                    <w:right w:val="none" w:sz="0" w:space="0" w:color="auto"/>
                                                  </w:divBdr>
                                                  <w:divsChild>
                                                    <w:div w:id="793983119">
                                                      <w:marLeft w:val="-270"/>
                                                      <w:marRight w:val="0"/>
                                                      <w:marTop w:val="0"/>
                                                      <w:marBottom w:val="0"/>
                                                      <w:divBdr>
                                                        <w:top w:val="none" w:sz="0" w:space="0" w:color="auto"/>
                                                        <w:left w:val="none" w:sz="0" w:space="0" w:color="auto"/>
                                                        <w:bottom w:val="none" w:sz="0" w:space="0" w:color="auto"/>
                                                        <w:right w:val="none" w:sz="0" w:space="0" w:color="auto"/>
                                                      </w:divBdr>
                                                      <w:divsChild>
                                                        <w:div w:id="1011758115">
                                                          <w:marLeft w:val="0"/>
                                                          <w:marRight w:val="0"/>
                                                          <w:marTop w:val="0"/>
                                                          <w:marBottom w:val="0"/>
                                                          <w:divBdr>
                                                            <w:top w:val="single" w:sz="6" w:space="0" w:color="E5E6E9"/>
                                                            <w:left w:val="single" w:sz="6" w:space="0" w:color="DFE0E4"/>
                                                            <w:bottom w:val="single" w:sz="6" w:space="0" w:color="D0D1D5"/>
                                                            <w:right w:val="single" w:sz="6" w:space="0" w:color="DFE0E4"/>
                                                          </w:divBdr>
                                                          <w:divsChild>
                                                            <w:div w:id="1046445747">
                                                              <w:marLeft w:val="0"/>
                                                              <w:marRight w:val="0"/>
                                                              <w:marTop w:val="0"/>
                                                              <w:marBottom w:val="0"/>
                                                              <w:divBdr>
                                                                <w:top w:val="none" w:sz="0" w:space="0" w:color="auto"/>
                                                                <w:left w:val="none" w:sz="0" w:space="0" w:color="auto"/>
                                                                <w:bottom w:val="none" w:sz="0" w:space="0" w:color="auto"/>
                                                                <w:right w:val="none" w:sz="0" w:space="0" w:color="auto"/>
                                                              </w:divBdr>
                                                              <w:divsChild>
                                                                <w:div w:id="21387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77379">
      <w:bodyDiv w:val="1"/>
      <w:marLeft w:val="0"/>
      <w:marRight w:val="0"/>
      <w:marTop w:val="0"/>
      <w:marBottom w:val="0"/>
      <w:divBdr>
        <w:top w:val="none" w:sz="0" w:space="0" w:color="auto"/>
        <w:left w:val="none" w:sz="0" w:space="0" w:color="auto"/>
        <w:bottom w:val="none" w:sz="0" w:space="0" w:color="auto"/>
        <w:right w:val="none" w:sz="0" w:space="0" w:color="auto"/>
      </w:divBdr>
    </w:div>
    <w:div w:id="191303786">
      <w:bodyDiv w:val="1"/>
      <w:marLeft w:val="0"/>
      <w:marRight w:val="0"/>
      <w:marTop w:val="0"/>
      <w:marBottom w:val="0"/>
      <w:divBdr>
        <w:top w:val="none" w:sz="0" w:space="0" w:color="auto"/>
        <w:left w:val="none" w:sz="0" w:space="0" w:color="auto"/>
        <w:bottom w:val="none" w:sz="0" w:space="0" w:color="auto"/>
        <w:right w:val="none" w:sz="0" w:space="0" w:color="auto"/>
      </w:divBdr>
    </w:div>
    <w:div w:id="235626990">
      <w:bodyDiv w:val="1"/>
      <w:marLeft w:val="0"/>
      <w:marRight w:val="0"/>
      <w:marTop w:val="0"/>
      <w:marBottom w:val="0"/>
      <w:divBdr>
        <w:top w:val="none" w:sz="0" w:space="0" w:color="auto"/>
        <w:left w:val="none" w:sz="0" w:space="0" w:color="auto"/>
        <w:bottom w:val="none" w:sz="0" w:space="0" w:color="auto"/>
        <w:right w:val="none" w:sz="0" w:space="0" w:color="auto"/>
      </w:divBdr>
    </w:div>
    <w:div w:id="241530203">
      <w:bodyDiv w:val="1"/>
      <w:marLeft w:val="0"/>
      <w:marRight w:val="0"/>
      <w:marTop w:val="0"/>
      <w:marBottom w:val="0"/>
      <w:divBdr>
        <w:top w:val="none" w:sz="0" w:space="0" w:color="auto"/>
        <w:left w:val="none" w:sz="0" w:space="0" w:color="auto"/>
        <w:bottom w:val="none" w:sz="0" w:space="0" w:color="auto"/>
        <w:right w:val="none" w:sz="0" w:space="0" w:color="auto"/>
      </w:divBdr>
    </w:div>
    <w:div w:id="258031833">
      <w:bodyDiv w:val="1"/>
      <w:marLeft w:val="0"/>
      <w:marRight w:val="0"/>
      <w:marTop w:val="0"/>
      <w:marBottom w:val="0"/>
      <w:divBdr>
        <w:top w:val="none" w:sz="0" w:space="0" w:color="auto"/>
        <w:left w:val="none" w:sz="0" w:space="0" w:color="auto"/>
        <w:bottom w:val="none" w:sz="0" w:space="0" w:color="auto"/>
        <w:right w:val="none" w:sz="0" w:space="0" w:color="auto"/>
      </w:divBdr>
    </w:div>
    <w:div w:id="298342844">
      <w:bodyDiv w:val="1"/>
      <w:marLeft w:val="0"/>
      <w:marRight w:val="0"/>
      <w:marTop w:val="0"/>
      <w:marBottom w:val="0"/>
      <w:divBdr>
        <w:top w:val="none" w:sz="0" w:space="0" w:color="auto"/>
        <w:left w:val="none" w:sz="0" w:space="0" w:color="auto"/>
        <w:bottom w:val="none" w:sz="0" w:space="0" w:color="auto"/>
        <w:right w:val="none" w:sz="0" w:space="0" w:color="auto"/>
      </w:divBdr>
    </w:div>
    <w:div w:id="321547488">
      <w:bodyDiv w:val="1"/>
      <w:marLeft w:val="0"/>
      <w:marRight w:val="0"/>
      <w:marTop w:val="0"/>
      <w:marBottom w:val="0"/>
      <w:divBdr>
        <w:top w:val="none" w:sz="0" w:space="0" w:color="auto"/>
        <w:left w:val="none" w:sz="0" w:space="0" w:color="auto"/>
        <w:bottom w:val="none" w:sz="0" w:space="0" w:color="auto"/>
        <w:right w:val="none" w:sz="0" w:space="0" w:color="auto"/>
      </w:divBdr>
    </w:div>
    <w:div w:id="414858539">
      <w:bodyDiv w:val="1"/>
      <w:marLeft w:val="0"/>
      <w:marRight w:val="0"/>
      <w:marTop w:val="0"/>
      <w:marBottom w:val="0"/>
      <w:divBdr>
        <w:top w:val="none" w:sz="0" w:space="0" w:color="auto"/>
        <w:left w:val="none" w:sz="0" w:space="0" w:color="auto"/>
        <w:bottom w:val="none" w:sz="0" w:space="0" w:color="auto"/>
        <w:right w:val="none" w:sz="0" w:space="0" w:color="auto"/>
      </w:divBdr>
    </w:div>
    <w:div w:id="456215351">
      <w:bodyDiv w:val="1"/>
      <w:marLeft w:val="0"/>
      <w:marRight w:val="0"/>
      <w:marTop w:val="0"/>
      <w:marBottom w:val="0"/>
      <w:divBdr>
        <w:top w:val="none" w:sz="0" w:space="0" w:color="auto"/>
        <w:left w:val="none" w:sz="0" w:space="0" w:color="auto"/>
        <w:bottom w:val="none" w:sz="0" w:space="0" w:color="auto"/>
        <w:right w:val="none" w:sz="0" w:space="0" w:color="auto"/>
      </w:divBdr>
    </w:div>
    <w:div w:id="582378078">
      <w:bodyDiv w:val="1"/>
      <w:marLeft w:val="0"/>
      <w:marRight w:val="0"/>
      <w:marTop w:val="0"/>
      <w:marBottom w:val="0"/>
      <w:divBdr>
        <w:top w:val="none" w:sz="0" w:space="0" w:color="auto"/>
        <w:left w:val="none" w:sz="0" w:space="0" w:color="auto"/>
        <w:bottom w:val="none" w:sz="0" w:space="0" w:color="auto"/>
        <w:right w:val="none" w:sz="0" w:space="0" w:color="auto"/>
      </w:divBdr>
    </w:div>
    <w:div w:id="741365468">
      <w:bodyDiv w:val="1"/>
      <w:marLeft w:val="0"/>
      <w:marRight w:val="0"/>
      <w:marTop w:val="0"/>
      <w:marBottom w:val="0"/>
      <w:divBdr>
        <w:top w:val="none" w:sz="0" w:space="0" w:color="auto"/>
        <w:left w:val="none" w:sz="0" w:space="0" w:color="auto"/>
        <w:bottom w:val="none" w:sz="0" w:space="0" w:color="auto"/>
        <w:right w:val="none" w:sz="0" w:space="0" w:color="auto"/>
      </w:divBdr>
    </w:div>
    <w:div w:id="773865659">
      <w:bodyDiv w:val="1"/>
      <w:marLeft w:val="0"/>
      <w:marRight w:val="0"/>
      <w:marTop w:val="0"/>
      <w:marBottom w:val="0"/>
      <w:divBdr>
        <w:top w:val="none" w:sz="0" w:space="0" w:color="auto"/>
        <w:left w:val="none" w:sz="0" w:space="0" w:color="auto"/>
        <w:bottom w:val="none" w:sz="0" w:space="0" w:color="auto"/>
        <w:right w:val="none" w:sz="0" w:space="0" w:color="auto"/>
      </w:divBdr>
    </w:div>
    <w:div w:id="820122005">
      <w:bodyDiv w:val="1"/>
      <w:marLeft w:val="0"/>
      <w:marRight w:val="0"/>
      <w:marTop w:val="0"/>
      <w:marBottom w:val="0"/>
      <w:divBdr>
        <w:top w:val="none" w:sz="0" w:space="0" w:color="auto"/>
        <w:left w:val="none" w:sz="0" w:space="0" w:color="auto"/>
        <w:bottom w:val="none" w:sz="0" w:space="0" w:color="auto"/>
        <w:right w:val="none" w:sz="0" w:space="0" w:color="auto"/>
      </w:divBdr>
    </w:div>
    <w:div w:id="884876709">
      <w:bodyDiv w:val="1"/>
      <w:marLeft w:val="0"/>
      <w:marRight w:val="0"/>
      <w:marTop w:val="0"/>
      <w:marBottom w:val="0"/>
      <w:divBdr>
        <w:top w:val="none" w:sz="0" w:space="0" w:color="auto"/>
        <w:left w:val="none" w:sz="0" w:space="0" w:color="auto"/>
        <w:bottom w:val="none" w:sz="0" w:space="0" w:color="auto"/>
        <w:right w:val="none" w:sz="0" w:space="0" w:color="auto"/>
      </w:divBdr>
    </w:div>
    <w:div w:id="958757776">
      <w:bodyDiv w:val="1"/>
      <w:marLeft w:val="0"/>
      <w:marRight w:val="0"/>
      <w:marTop w:val="0"/>
      <w:marBottom w:val="0"/>
      <w:divBdr>
        <w:top w:val="none" w:sz="0" w:space="0" w:color="auto"/>
        <w:left w:val="none" w:sz="0" w:space="0" w:color="auto"/>
        <w:bottom w:val="none" w:sz="0" w:space="0" w:color="auto"/>
        <w:right w:val="none" w:sz="0" w:space="0" w:color="auto"/>
      </w:divBdr>
    </w:div>
    <w:div w:id="968432869">
      <w:bodyDiv w:val="1"/>
      <w:marLeft w:val="0"/>
      <w:marRight w:val="0"/>
      <w:marTop w:val="0"/>
      <w:marBottom w:val="0"/>
      <w:divBdr>
        <w:top w:val="none" w:sz="0" w:space="0" w:color="auto"/>
        <w:left w:val="none" w:sz="0" w:space="0" w:color="auto"/>
        <w:bottom w:val="none" w:sz="0" w:space="0" w:color="auto"/>
        <w:right w:val="none" w:sz="0" w:space="0" w:color="auto"/>
      </w:divBdr>
      <w:divsChild>
        <w:div w:id="1409156882">
          <w:marLeft w:val="0"/>
          <w:marRight w:val="0"/>
          <w:marTop w:val="0"/>
          <w:marBottom w:val="0"/>
          <w:divBdr>
            <w:top w:val="none" w:sz="0" w:space="0" w:color="auto"/>
            <w:left w:val="none" w:sz="0" w:space="0" w:color="auto"/>
            <w:bottom w:val="none" w:sz="0" w:space="0" w:color="auto"/>
            <w:right w:val="none" w:sz="0" w:space="0" w:color="auto"/>
          </w:divBdr>
          <w:divsChild>
            <w:div w:id="150293538">
              <w:marLeft w:val="0"/>
              <w:marRight w:val="0"/>
              <w:marTop w:val="0"/>
              <w:marBottom w:val="0"/>
              <w:divBdr>
                <w:top w:val="none" w:sz="0" w:space="0" w:color="auto"/>
                <w:left w:val="none" w:sz="0" w:space="0" w:color="auto"/>
                <w:bottom w:val="none" w:sz="0" w:space="0" w:color="auto"/>
                <w:right w:val="none" w:sz="0" w:space="0" w:color="auto"/>
              </w:divBdr>
              <w:divsChild>
                <w:div w:id="824397046">
                  <w:marLeft w:val="0"/>
                  <w:marRight w:val="0"/>
                  <w:marTop w:val="0"/>
                  <w:marBottom w:val="0"/>
                  <w:divBdr>
                    <w:top w:val="none" w:sz="0" w:space="0" w:color="auto"/>
                    <w:left w:val="none" w:sz="0" w:space="0" w:color="auto"/>
                    <w:bottom w:val="none" w:sz="0" w:space="0" w:color="auto"/>
                    <w:right w:val="none" w:sz="0" w:space="0" w:color="auto"/>
                  </w:divBdr>
                  <w:divsChild>
                    <w:div w:id="838423032">
                      <w:marLeft w:val="0"/>
                      <w:marRight w:val="0"/>
                      <w:marTop w:val="0"/>
                      <w:marBottom w:val="0"/>
                      <w:divBdr>
                        <w:top w:val="none" w:sz="0" w:space="0" w:color="auto"/>
                        <w:left w:val="none" w:sz="0" w:space="0" w:color="auto"/>
                        <w:bottom w:val="none" w:sz="0" w:space="0" w:color="auto"/>
                        <w:right w:val="none" w:sz="0" w:space="0" w:color="auto"/>
                      </w:divBdr>
                      <w:divsChild>
                        <w:div w:id="947010712">
                          <w:marLeft w:val="0"/>
                          <w:marRight w:val="0"/>
                          <w:marTop w:val="0"/>
                          <w:marBottom w:val="0"/>
                          <w:divBdr>
                            <w:top w:val="none" w:sz="0" w:space="0" w:color="auto"/>
                            <w:left w:val="none" w:sz="0" w:space="0" w:color="auto"/>
                            <w:bottom w:val="none" w:sz="0" w:space="0" w:color="auto"/>
                            <w:right w:val="none" w:sz="0" w:space="0" w:color="auto"/>
                          </w:divBdr>
                          <w:divsChild>
                            <w:div w:id="1547377404">
                              <w:marLeft w:val="0"/>
                              <w:marRight w:val="0"/>
                              <w:marTop w:val="0"/>
                              <w:marBottom w:val="0"/>
                              <w:divBdr>
                                <w:top w:val="none" w:sz="0" w:space="0" w:color="auto"/>
                                <w:left w:val="none" w:sz="0" w:space="0" w:color="auto"/>
                                <w:bottom w:val="none" w:sz="0" w:space="0" w:color="auto"/>
                                <w:right w:val="none" w:sz="0" w:space="0" w:color="auto"/>
                              </w:divBdr>
                              <w:divsChild>
                                <w:div w:id="1164786774">
                                  <w:marLeft w:val="0"/>
                                  <w:marRight w:val="0"/>
                                  <w:marTop w:val="0"/>
                                  <w:marBottom w:val="0"/>
                                  <w:divBdr>
                                    <w:top w:val="none" w:sz="0" w:space="0" w:color="auto"/>
                                    <w:left w:val="none" w:sz="0" w:space="0" w:color="auto"/>
                                    <w:bottom w:val="none" w:sz="0" w:space="0" w:color="auto"/>
                                    <w:right w:val="none" w:sz="0" w:space="0" w:color="auto"/>
                                  </w:divBdr>
                                  <w:divsChild>
                                    <w:div w:id="1872910100">
                                      <w:marLeft w:val="0"/>
                                      <w:marRight w:val="0"/>
                                      <w:marTop w:val="0"/>
                                      <w:marBottom w:val="0"/>
                                      <w:divBdr>
                                        <w:top w:val="none" w:sz="0" w:space="0" w:color="auto"/>
                                        <w:left w:val="none" w:sz="0" w:space="0" w:color="auto"/>
                                        <w:bottom w:val="none" w:sz="0" w:space="0" w:color="auto"/>
                                        <w:right w:val="none" w:sz="0" w:space="0" w:color="auto"/>
                                      </w:divBdr>
                                      <w:divsChild>
                                        <w:div w:id="4396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588037">
      <w:bodyDiv w:val="1"/>
      <w:marLeft w:val="0"/>
      <w:marRight w:val="0"/>
      <w:marTop w:val="0"/>
      <w:marBottom w:val="0"/>
      <w:divBdr>
        <w:top w:val="none" w:sz="0" w:space="0" w:color="auto"/>
        <w:left w:val="none" w:sz="0" w:space="0" w:color="auto"/>
        <w:bottom w:val="none" w:sz="0" w:space="0" w:color="auto"/>
        <w:right w:val="none" w:sz="0" w:space="0" w:color="auto"/>
      </w:divBdr>
    </w:div>
    <w:div w:id="1057046523">
      <w:bodyDiv w:val="1"/>
      <w:marLeft w:val="0"/>
      <w:marRight w:val="0"/>
      <w:marTop w:val="0"/>
      <w:marBottom w:val="0"/>
      <w:divBdr>
        <w:top w:val="none" w:sz="0" w:space="0" w:color="auto"/>
        <w:left w:val="none" w:sz="0" w:space="0" w:color="auto"/>
        <w:bottom w:val="none" w:sz="0" w:space="0" w:color="auto"/>
        <w:right w:val="none" w:sz="0" w:space="0" w:color="auto"/>
      </w:divBdr>
    </w:div>
    <w:div w:id="1057582282">
      <w:bodyDiv w:val="1"/>
      <w:marLeft w:val="0"/>
      <w:marRight w:val="0"/>
      <w:marTop w:val="0"/>
      <w:marBottom w:val="0"/>
      <w:divBdr>
        <w:top w:val="none" w:sz="0" w:space="0" w:color="auto"/>
        <w:left w:val="none" w:sz="0" w:space="0" w:color="auto"/>
        <w:bottom w:val="none" w:sz="0" w:space="0" w:color="auto"/>
        <w:right w:val="none" w:sz="0" w:space="0" w:color="auto"/>
      </w:divBdr>
      <w:divsChild>
        <w:div w:id="212468201">
          <w:marLeft w:val="0"/>
          <w:marRight w:val="0"/>
          <w:marTop w:val="0"/>
          <w:marBottom w:val="240"/>
          <w:divBdr>
            <w:top w:val="none" w:sz="0" w:space="0" w:color="auto"/>
            <w:left w:val="none" w:sz="0" w:space="0" w:color="auto"/>
            <w:bottom w:val="none" w:sz="0" w:space="0" w:color="auto"/>
            <w:right w:val="none" w:sz="0" w:space="0" w:color="auto"/>
          </w:divBdr>
        </w:div>
      </w:divsChild>
    </w:div>
    <w:div w:id="1078164493">
      <w:bodyDiv w:val="1"/>
      <w:marLeft w:val="0"/>
      <w:marRight w:val="0"/>
      <w:marTop w:val="0"/>
      <w:marBottom w:val="0"/>
      <w:divBdr>
        <w:top w:val="none" w:sz="0" w:space="0" w:color="auto"/>
        <w:left w:val="none" w:sz="0" w:space="0" w:color="auto"/>
        <w:bottom w:val="none" w:sz="0" w:space="0" w:color="auto"/>
        <w:right w:val="none" w:sz="0" w:space="0" w:color="auto"/>
      </w:divBdr>
    </w:div>
    <w:div w:id="1087918385">
      <w:bodyDiv w:val="1"/>
      <w:marLeft w:val="0"/>
      <w:marRight w:val="0"/>
      <w:marTop w:val="0"/>
      <w:marBottom w:val="0"/>
      <w:divBdr>
        <w:top w:val="none" w:sz="0" w:space="0" w:color="auto"/>
        <w:left w:val="none" w:sz="0" w:space="0" w:color="auto"/>
        <w:bottom w:val="none" w:sz="0" w:space="0" w:color="auto"/>
        <w:right w:val="none" w:sz="0" w:space="0" w:color="auto"/>
      </w:divBdr>
      <w:divsChild>
        <w:div w:id="1654334345">
          <w:marLeft w:val="0"/>
          <w:marRight w:val="0"/>
          <w:marTop w:val="0"/>
          <w:marBottom w:val="0"/>
          <w:divBdr>
            <w:top w:val="none" w:sz="0" w:space="0" w:color="auto"/>
            <w:left w:val="none" w:sz="0" w:space="0" w:color="auto"/>
            <w:bottom w:val="none" w:sz="0" w:space="0" w:color="auto"/>
            <w:right w:val="none" w:sz="0" w:space="0" w:color="auto"/>
          </w:divBdr>
          <w:divsChild>
            <w:div w:id="463239065">
              <w:marLeft w:val="0"/>
              <w:marRight w:val="0"/>
              <w:marTop w:val="0"/>
              <w:marBottom w:val="0"/>
              <w:divBdr>
                <w:top w:val="none" w:sz="0" w:space="0" w:color="auto"/>
                <w:left w:val="none" w:sz="0" w:space="0" w:color="auto"/>
                <w:bottom w:val="none" w:sz="0" w:space="0" w:color="auto"/>
                <w:right w:val="none" w:sz="0" w:space="0" w:color="auto"/>
              </w:divBdr>
              <w:divsChild>
                <w:div w:id="1112936286">
                  <w:marLeft w:val="0"/>
                  <w:marRight w:val="0"/>
                  <w:marTop w:val="195"/>
                  <w:marBottom w:val="0"/>
                  <w:divBdr>
                    <w:top w:val="none" w:sz="0" w:space="0" w:color="auto"/>
                    <w:left w:val="none" w:sz="0" w:space="0" w:color="auto"/>
                    <w:bottom w:val="none" w:sz="0" w:space="0" w:color="auto"/>
                    <w:right w:val="none" w:sz="0" w:space="0" w:color="auto"/>
                  </w:divBdr>
                  <w:divsChild>
                    <w:div w:id="601569896">
                      <w:marLeft w:val="0"/>
                      <w:marRight w:val="0"/>
                      <w:marTop w:val="0"/>
                      <w:marBottom w:val="180"/>
                      <w:divBdr>
                        <w:top w:val="none" w:sz="0" w:space="0" w:color="auto"/>
                        <w:left w:val="none" w:sz="0" w:space="0" w:color="auto"/>
                        <w:bottom w:val="none" w:sz="0" w:space="0" w:color="auto"/>
                        <w:right w:val="none" w:sz="0" w:space="0" w:color="auto"/>
                      </w:divBdr>
                      <w:divsChild>
                        <w:div w:id="54552107">
                          <w:marLeft w:val="0"/>
                          <w:marRight w:val="0"/>
                          <w:marTop w:val="0"/>
                          <w:marBottom w:val="0"/>
                          <w:divBdr>
                            <w:top w:val="none" w:sz="0" w:space="0" w:color="auto"/>
                            <w:left w:val="none" w:sz="0" w:space="0" w:color="auto"/>
                            <w:bottom w:val="none" w:sz="0" w:space="0" w:color="auto"/>
                            <w:right w:val="none" w:sz="0" w:space="0" w:color="auto"/>
                          </w:divBdr>
                          <w:divsChild>
                            <w:div w:id="106396340">
                              <w:marLeft w:val="0"/>
                              <w:marRight w:val="0"/>
                              <w:marTop w:val="0"/>
                              <w:marBottom w:val="0"/>
                              <w:divBdr>
                                <w:top w:val="none" w:sz="0" w:space="0" w:color="auto"/>
                                <w:left w:val="none" w:sz="0" w:space="0" w:color="auto"/>
                                <w:bottom w:val="none" w:sz="0" w:space="0" w:color="auto"/>
                                <w:right w:val="none" w:sz="0" w:space="0" w:color="auto"/>
                              </w:divBdr>
                              <w:divsChild>
                                <w:div w:id="1355154192">
                                  <w:marLeft w:val="0"/>
                                  <w:marRight w:val="0"/>
                                  <w:marTop w:val="0"/>
                                  <w:marBottom w:val="0"/>
                                  <w:divBdr>
                                    <w:top w:val="none" w:sz="0" w:space="0" w:color="auto"/>
                                    <w:left w:val="none" w:sz="0" w:space="0" w:color="auto"/>
                                    <w:bottom w:val="none" w:sz="0" w:space="0" w:color="auto"/>
                                    <w:right w:val="none" w:sz="0" w:space="0" w:color="auto"/>
                                  </w:divBdr>
                                  <w:divsChild>
                                    <w:div w:id="1235118957">
                                      <w:marLeft w:val="0"/>
                                      <w:marRight w:val="0"/>
                                      <w:marTop w:val="0"/>
                                      <w:marBottom w:val="0"/>
                                      <w:divBdr>
                                        <w:top w:val="none" w:sz="0" w:space="0" w:color="auto"/>
                                        <w:left w:val="none" w:sz="0" w:space="0" w:color="auto"/>
                                        <w:bottom w:val="none" w:sz="0" w:space="0" w:color="auto"/>
                                        <w:right w:val="none" w:sz="0" w:space="0" w:color="auto"/>
                                      </w:divBdr>
                                      <w:divsChild>
                                        <w:div w:id="1294600511">
                                          <w:marLeft w:val="0"/>
                                          <w:marRight w:val="0"/>
                                          <w:marTop w:val="0"/>
                                          <w:marBottom w:val="0"/>
                                          <w:divBdr>
                                            <w:top w:val="none" w:sz="0" w:space="0" w:color="auto"/>
                                            <w:left w:val="none" w:sz="0" w:space="0" w:color="auto"/>
                                            <w:bottom w:val="none" w:sz="0" w:space="0" w:color="auto"/>
                                            <w:right w:val="none" w:sz="0" w:space="0" w:color="auto"/>
                                          </w:divBdr>
                                          <w:divsChild>
                                            <w:div w:id="2016419100">
                                              <w:marLeft w:val="0"/>
                                              <w:marRight w:val="0"/>
                                              <w:marTop w:val="0"/>
                                              <w:marBottom w:val="0"/>
                                              <w:divBdr>
                                                <w:top w:val="none" w:sz="0" w:space="0" w:color="auto"/>
                                                <w:left w:val="none" w:sz="0" w:space="0" w:color="auto"/>
                                                <w:bottom w:val="none" w:sz="0" w:space="0" w:color="auto"/>
                                                <w:right w:val="none" w:sz="0" w:space="0" w:color="auto"/>
                                              </w:divBdr>
                                              <w:divsChild>
                                                <w:div w:id="19791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5707228">
      <w:bodyDiv w:val="1"/>
      <w:marLeft w:val="0"/>
      <w:marRight w:val="0"/>
      <w:marTop w:val="0"/>
      <w:marBottom w:val="0"/>
      <w:divBdr>
        <w:top w:val="none" w:sz="0" w:space="0" w:color="auto"/>
        <w:left w:val="none" w:sz="0" w:space="0" w:color="auto"/>
        <w:bottom w:val="none" w:sz="0" w:space="0" w:color="auto"/>
        <w:right w:val="none" w:sz="0" w:space="0" w:color="auto"/>
      </w:divBdr>
      <w:divsChild>
        <w:div w:id="211381491">
          <w:marLeft w:val="0"/>
          <w:marRight w:val="0"/>
          <w:marTop w:val="0"/>
          <w:marBottom w:val="0"/>
          <w:divBdr>
            <w:top w:val="none" w:sz="0" w:space="0" w:color="auto"/>
            <w:left w:val="none" w:sz="0" w:space="0" w:color="auto"/>
            <w:bottom w:val="none" w:sz="0" w:space="0" w:color="auto"/>
            <w:right w:val="none" w:sz="0" w:space="0" w:color="auto"/>
          </w:divBdr>
          <w:divsChild>
            <w:div w:id="1189223436">
              <w:marLeft w:val="0"/>
              <w:marRight w:val="0"/>
              <w:marTop w:val="0"/>
              <w:marBottom w:val="0"/>
              <w:divBdr>
                <w:top w:val="none" w:sz="0" w:space="0" w:color="auto"/>
                <w:left w:val="none" w:sz="0" w:space="0" w:color="auto"/>
                <w:bottom w:val="none" w:sz="0" w:space="0" w:color="auto"/>
                <w:right w:val="none" w:sz="0" w:space="0" w:color="auto"/>
              </w:divBdr>
              <w:divsChild>
                <w:div w:id="1195340413">
                  <w:marLeft w:val="0"/>
                  <w:marRight w:val="0"/>
                  <w:marTop w:val="195"/>
                  <w:marBottom w:val="0"/>
                  <w:divBdr>
                    <w:top w:val="none" w:sz="0" w:space="0" w:color="auto"/>
                    <w:left w:val="none" w:sz="0" w:space="0" w:color="auto"/>
                    <w:bottom w:val="none" w:sz="0" w:space="0" w:color="auto"/>
                    <w:right w:val="none" w:sz="0" w:space="0" w:color="auto"/>
                  </w:divBdr>
                  <w:divsChild>
                    <w:div w:id="1566530188">
                      <w:marLeft w:val="0"/>
                      <w:marRight w:val="0"/>
                      <w:marTop w:val="0"/>
                      <w:marBottom w:val="180"/>
                      <w:divBdr>
                        <w:top w:val="none" w:sz="0" w:space="0" w:color="auto"/>
                        <w:left w:val="none" w:sz="0" w:space="0" w:color="auto"/>
                        <w:bottom w:val="none" w:sz="0" w:space="0" w:color="auto"/>
                        <w:right w:val="none" w:sz="0" w:space="0" w:color="auto"/>
                      </w:divBdr>
                      <w:divsChild>
                        <w:div w:id="291862262">
                          <w:marLeft w:val="0"/>
                          <w:marRight w:val="0"/>
                          <w:marTop w:val="0"/>
                          <w:marBottom w:val="0"/>
                          <w:divBdr>
                            <w:top w:val="none" w:sz="0" w:space="0" w:color="auto"/>
                            <w:left w:val="none" w:sz="0" w:space="0" w:color="auto"/>
                            <w:bottom w:val="none" w:sz="0" w:space="0" w:color="auto"/>
                            <w:right w:val="none" w:sz="0" w:space="0" w:color="auto"/>
                          </w:divBdr>
                          <w:divsChild>
                            <w:div w:id="1868444376">
                              <w:marLeft w:val="0"/>
                              <w:marRight w:val="0"/>
                              <w:marTop w:val="0"/>
                              <w:marBottom w:val="0"/>
                              <w:divBdr>
                                <w:top w:val="none" w:sz="0" w:space="0" w:color="auto"/>
                                <w:left w:val="none" w:sz="0" w:space="0" w:color="auto"/>
                                <w:bottom w:val="none" w:sz="0" w:space="0" w:color="auto"/>
                                <w:right w:val="none" w:sz="0" w:space="0" w:color="auto"/>
                              </w:divBdr>
                              <w:divsChild>
                                <w:div w:id="1704942998">
                                  <w:marLeft w:val="0"/>
                                  <w:marRight w:val="0"/>
                                  <w:marTop w:val="0"/>
                                  <w:marBottom w:val="0"/>
                                  <w:divBdr>
                                    <w:top w:val="none" w:sz="0" w:space="0" w:color="auto"/>
                                    <w:left w:val="none" w:sz="0" w:space="0" w:color="auto"/>
                                    <w:bottom w:val="none" w:sz="0" w:space="0" w:color="auto"/>
                                    <w:right w:val="none" w:sz="0" w:space="0" w:color="auto"/>
                                  </w:divBdr>
                                  <w:divsChild>
                                    <w:div w:id="1491406998">
                                      <w:marLeft w:val="0"/>
                                      <w:marRight w:val="0"/>
                                      <w:marTop w:val="0"/>
                                      <w:marBottom w:val="0"/>
                                      <w:divBdr>
                                        <w:top w:val="none" w:sz="0" w:space="0" w:color="auto"/>
                                        <w:left w:val="none" w:sz="0" w:space="0" w:color="auto"/>
                                        <w:bottom w:val="none" w:sz="0" w:space="0" w:color="auto"/>
                                        <w:right w:val="none" w:sz="0" w:space="0" w:color="auto"/>
                                      </w:divBdr>
                                      <w:divsChild>
                                        <w:div w:id="1763182438">
                                          <w:marLeft w:val="0"/>
                                          <w:marRight w:val="0"/>
                                          <w:marTop w:val="0"/>
                                          <w:marBottom w:val="0"/>
                                          <w:divBdr>
                                            <w:top w:val="none" w:sz="0" w:space="0" w:color="auto"/>
                                            <w:left w:val="none" w:sz="0" w:space="0" w:color="auto"/>
                                            <w:bottom w:val="none" w:sz="0" w:space="0" w:color="auto"/>
                                            <w:right w:val="none" w:sz="0" w:space="0" w:color="auto"/>
                                          </w:divBdr>
                                          <w:divsChild>
                                            <w:div w:id="1184320006">
                                              <w:marLeft w:val="0"/>
                                              <w:marRight w:val="0"/>
                                              <w:marTop w:val="0"/>
                                              <w:marBottom w:val="0"/>
                                              <w:divBdr>
                                                <w:top w:val="none" w:sz="0" w:space="0" w:color="auto"/>
                                                <w:left w:val="none" w:sz="0" w:space="0" w:color="auto"/>
                                                <w:bottom w:val="none" w:sz="0" w:space="0" w:color="auto"/>
                                                <w:right w:val="none" w:sz="0" w:space="0" w:color="auto"/>
                                              </w:divBdr>
                                              <w:divsChild>
                                                <w:div w:id="20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354115">
      <w:bodyDiv w:val="1"/>
      <w:marLeft w:val="0"/>
      <w:marRight w:val="0"/>
      <w:marTop w:val="0"/>
      <w:marBottom w:val="0"/>
      <w:divBdr>
        <w:top w:val="none" w:sz="0" w:space="0" w:color="auto"/>
        <w:left w:val="none" w:sz="0" w:space="0" w:color="auto"/>
        <w:bottom w:val="none" w:sz="0" w:space="0" w:color="auto"/>
        <w:right w:val="none" w:sz="0" w:space="0" w:color="auto"/>
      </w:divBdr>
    </w:div>
    <w:div w:id="1260748178">
      <w:bodyDiv w:val="1"/>
      <w:marLeft w:val="0"/>
      <w:marRight w:val="0"/>
      <w:marTop w:val="0"/>
      <w:marBottom w:val="0"/>
      <w:divBdr>
        <w:top w:val="none" w:sz="0" w:space="0" w:color="auto"/>
        <w:left w:val="none" w:sz="0" w:space="0" w:color="auto"/>
        <w:bottom w:val="none" w:sz="0" w:space="0" w:color="auto"/>
        <w:right w:val="none" w:sz="0" w:space="0" w:color="auto"/>
      </w:divBdr>
    </w:div>
    <w:div w:id="1292370664">
      <w:bodyDiv w:val="1"/>
      <w:marLeft w:val="0"/>
      <w:marRight w:val="0"/>
      <w:marTop w:val="0"/>
      <w:marBottom w:val="0"/>
      <w:divBdr>
        <w:top w:val="none" w:sz="0" w:space="0" w:color="auto"/>
        <w:left w:val="none" w:sz="0" w:space="0" w:color="auto"/>
        <w:bottom w:val="none" w:sz="0" w:space="0" w:color="auto"/>
        <w:right w:val="none" w:sz="0" w:space="0" w:color="auto"/>
      </w:divBdr>
    </w:div>
    <w:div w:id="1300959473">
      <w:bodyDiv w:val="1"/>
      <w:marLeft w:val="0"/>
      <w:marRight w:val="0"/>
      <w:marTop w:val="0"/>
      <w:marBottom w:val="0"/>
      <w:divBdr>
        <w:top w:val="none" w:sz="0" w:space="0" w:color="auto"/>
        <w:left w:val="none" w:sz="0" w:space="0" w:color="auto"/>
        <w:bottom w:val="none" w:sz="0" w:space="0" w:color="auto"/>
        <w:right w:val="none" w:sz="0" w:space="0" w:color="auto"/>
      </w:divBdr>
    </w:div>
    <w:div w:id="1348673696">
      <w:bodyDiv w:val="1"/>
      <w:marLeft w:val="0"/>
      <w:marRight w:val="0"/>
      <w:marTop w:val="0"/>
      <w:marBottom w:val="0"/>
      <w:divBdr>
        <w:top w:val="none" w:sz="0" w:space="0" w:color="auto"/>
        <w:left w:val="none" w:sz="0" w:space="0" w:color="auto"/>
        <w:bottom w:val="none" w:sz="0" w:space="0" w:color="auto"/>
        <w:right w:val="none" w:sz="0" w:space="0" w:color="auto"/>
      </w:divBdr>
    </w:div>
    <w:div w:id="1399479171">
      <w:bodyDiv w:val="1"/>
      <w:marLeft w:val="0"/>
      <w:marRight w:val="0"/>
      <w:marTop w:val="0"/>
      <w:marBottom w:val="0"/>
      <w:divBdr>
        <w:top w:val="none" w:sz="0" w:space="0" w:color="auto"/>
        <w:left w:val="none" w:sz="0" w:space="0" w:color="auto"/>
        <w:bottom w:val="none" w:sz="0" w:space="0" w:color="auto"/>
        <w:right w:val="none" w:sz="0" w:space="0" w:color="auto"/>
      </w:divBdr>
      <w:divsChild>
        <w:div w:id="611011505">
          <w:marLeft w:val="0"/>
          <w:marRight w:val="0"/>
          <w:marTop w:val="0"/>
          <w:marBottom w:val="0"/>
          <w:divBdr>
            <w:top w:val="none" w:sz="0" w:space="0" w:color="auto"/>
            <w:left w:val="none" w:sz="0" w:space="0" w:color="auto"/>
            <w:bottom w:val="none" w:sz="0" w:space="0" w:color="auto"/>
            <w:right w:val="none" w:sz="0" w:space="0" w:color="auto"/>
          </w:divBdr>
        </w:div>
      </w:divsChild>
    </w:div>
    <w:div w:id="1536314439">
      <w:bodyDiv w:val="1"/>
      <w:marLeft w:val="0"/>
      <w:marRight w:val="0"/>
      <w:marTop w:val="0"/>
      <w:marBottom w:val="0"/>
      <w:divBdr>
        <w:top w:val="none" w:sz="0" w:space="0" w:color="auto"/>
        <w:left w:val="none" w:sz="0" w:space="0" w:color="auto"/>
        <w:bottom w:val="none" w:sz="0" w:space="0" w:color="auto"/>
        <w:right w:val="none" w:sz="0" w:space="0" w:color="auto"/>
      </w:divBdr>
    </w:div>
    <w:div w:id="1541438011">
      <w:bodyDiv w:val="1"/>
      <w:marLeft w:val="0"/>
      <w:marRight w:val="0"/>
      <w:marTop w:val="0"/>
      <w:marBottom w:val="0"/>
      <w:divBdr>
        <w:top w:val="none" w:sz="0" w:space="0" w:color="auto"/>
        <w:left w:val="none" w:sz="0" w:space="0" w:color="auto"/>
        <w:bottom w:val="none" w:sz="0" w:space="0" w:color="auto"/>
        <w:right w:val="none" w:sz="0" w:space="0" w:color="auto"/>
      </w:divBdr>
    </w:div>
    <w:div w:id="1593508924">
      <w:bodyDiv w:val="1"/>
      <w:marLeft w:val="0"/>
      <w:marRight w:val="0"/>
      <w:marTop w:val="0"/>
      <w:marBottom w:val="0"/>
      <w:divBdr>
        <w:top w:val="none" w:sz="0" w:space="0" w:color="auto"/>
        <w:left w:val="none" w:sz="0" w:space="0" w:color="auto"/>
        <w:bottom w:val="none" w:sz="0" w:space="0" w:color="auto"/>
        <w:right w:val="none" w:sz="0" w:space="0" w:color="auto"/>
      </w:divBdr>
    </w:div>
    <w:div w:id="1600143997">
      <w:bodyDiv w:val="1"/>
      <w:marLeft w:val="0"/>
      <w:marRight w:val="0"/>
      <w:marTop w:val="0"/>
      <w:marBottom w:val="0"/>
      <w:divBdr>
        <w:top w:val="none" w:sz="0" w:space="0" w:color="auto"/>
        <w:left w:val="none" w:sz="0" w:space="0" w:color="auto"/>
        <w:bottom w:val="none" w:sz="0" w:space="0" w:color="auto"/>
        <w:right w:val="none" w:sz="0" w:space="0" w:color="auto"/>
      </w:divBdr>
    </w:div>
    <w:div w:id="1623729856">
      <w:bodyDiv w:val="1"/>
      <w:marLeft w:val="0"/>
      <w:marRight w:val="0"/>
      <w:marTop w:val="0"/>
      <w:marBottom w:val="0"/>
      <w:divBdr>
        <w:top w:val="none" w:sz="0" w:space="0" w:color="auto"/>
        <w:left w:val="none" w:sz="0" w:space="0" w:color="auto"/>
        <w:bottom w:val="none" w:sz="0" w:space="0" w:color="auto"/>
        <w:right w:val="none" w:sz="0" w:space="0" w:color="auto"/>
      </w:divBdr>
    </w:div>
    <w:div w:id="1646425343">
      <w:bodyDiv w:val="1"/>
      <w:marLeft w:val="0"/>
      <w:marRight w:val="0"/>
      <w:marTop w:val="0"/>
      <w:marBottom w:val="0"/>
      <w:divBdr>
        <w:top w:val="none" w:sz="0" w:space="0" w:color="auto"/>
        <w:left w:val="none" w:sz="0" w:space="0" w:color="auto"/>
        <w:bottom w:val="none" w:sz="0" w:space="0" w:color="auto"/>
        <w:right w:val="none" w:sz="0" w:space="0" w:color="auto"/>
      </w:divBdr>
    </w:div>
    <w:div w:id="1653213218">
      <w:bodyDiv w:val="1"/>
      <w:marLeft w:val="0"/>
      <w:marRight w:val="0"/>
      <w:marTop w:val="0"/>
      <w:marBottom w:val="0"/>
      <w:divBdr>
        <w:top w:val="none" w:sz="0" w:space="0" w:color="auto"/>
        <w:left w:val="none" w:sz="0" w:space="0" w:color="auto"/>
        <w:bottom w:val="none" w:sz="0" w:space="0" w:color="auto"/>
        <w:right w:val="none" w:sz="0" w:space="0" w:color="auto"/>
      </w:divBdr>
    </w:div>
    <w:div w:id="1718509277">
      <w:bodyDiv w:val="1"/>
      <w:marLeft w:val="0"/>
      <w:marRight w:val="0"/>
      <w:marTop w:val="0"/>
      <w:marBottom w:val="0"/>
      <w:divBdr>
        <w:top w:val="none" w:sz="0" w:space="0" w:color="auto"/>
        <w:left w:val="none" w:sz="0" w:space="0" w:color="auto"/>
        <w:bottom w:val="none" w:sz="0" w:space="0" w:color="auto"/>
        <w:right w:val="none" w:sz="0" w:space="0" w:color="auto"/>
      </w:divBdr>
    </w:div>
    <w:div w:id="1741058300">
      <w:bodyDiv w:val="1"/>
      <w:marLeft w:val="0"/>
      <w:marRight w:val="0"/>
      <w:marTop w:val="0"/>
      <w:marBottom w:val="0"/>
      <w:divBdr>
        <w:top w:val="none" w:sz="0" w:space="0" w:color="auto"/>
        <w:left w:val="none" w:sz="0" w:space="0" w:color="auto"/>
        <w:bottom w:val="none" w:sz="0" w:space="0" w:color="auto"/>
        <w:right w:val="none" w:sz="0" w:space="0" w:color="auto"/>
      </w:divBdr>
      <w:divsChild>
        <w:div w:id="2014258218">
          <w:marLeft w:val="0"/>
          <w:marRight w:val="0"/>
          <w:marTop w:val="0"/>
          <w:marBottom w:val="0"/>
          <w:divBdr>
            <w:top w:val="none" w:sz="0" w:space="0" w:color="auto"/>
            <w:left w:val="none" w:sz="0" w:space="0" w:color="auto"/>
            <w:bottom w:val="none" w:sz="0" w:space="0" w:color="auto"/>
            <w:right w:val="none" w:sz="0" w:space="0" w:color="auto"/>
          </w:divBdr>
          <w:divsChild>
            <w:div w:id="1554272572">
              <w:marLeft w:val="0"/>
              <w:marRight w:val="0"/>
              <w:marTop w:val="0"/>
              <w:marBottom w:val="0"/>
              <w:divBdr>
                <w:top w:val="none" w:sz="0" w:space="0" w:color="auto"/>
                <w:left w:val="none" w:sz="0" w:space="0" w:color="auto"/>
                <w:bottom w:val="none" w:sz="0" w:space="0" w:color="auto"/>
                <w:right w:val="none" w:sz="0" w:space="0" w:color="auto"/>
              </w:divBdr>
              <w:divsChild>
                <w:div w:id="1322193019">
                  <w:marLeft w:val="0"/>
                  <w:marRight w:val="0"/>
                  <w:marTop w:val="0"/>
                  <w:marBottom w:val="0"/>
                  <w:divBdr>
                    <w:top w:val="none" w:sz="0" w:space="0" w:color="auto"/>
                    <w:left w:val="none" w:sz="0" w:space="0" w:color="auto"/>
                    <w:bottom w:val="none" w:sz="0" w:space="0" w:color="auto"/>
                    <w:right w:val="none" w:sz="0" w:space="0" w:color="auto"/>
                  </w:divBdr>
                  <w:divsChild>
                    <w:div w:id="519244899">
                      <w:marLeft w:val="0"/>
                      <w:marRight w:val="0"/>
                      <w:marTop w:val="0"/>
                      <w:marBottom w:val="0"/>
                      <w:divBdr>
                        <w:top w:val="none" w:sz="0" w:space="0" w:color="auto"/>
                        <w:left w:val="none" w:sz="0" w:space="0" w:color="auto"/>
                        <w:bottom w:val="none" w:sz="0" w:space="0" w:color="auto"/>
                        <w:right w:val="none" w:sz="0" w:space="0" w:color="auto"/>
                      </w:divBdr>
                      <w:divsChild>
                        <w:div w:id="889344123">
                          <w:marLeft w:val="-15"/>
                          <w:marRight w:val="0"/>
                          <w:marTop w:val="0"/>
                          <w:marBottom w:val="0"/>
                          <w:divBdr>
                            <w:top w:val="none" w:sz="0" w:space="0" w:color="auto"/>
                            <w:left w:val="none" w:sz="0" w:space="0" w:color="auto"/>
                            <w:bottom w:val="none" w:sz="0" w:space="0" w:color="auto"/>
                            <w:right w:val="none" w:sz="0" w:space="0" w:color="auto"/>
                          </w:divBdr>
                          <w:divsChild>
                            <w:div w:id="710232941">
                              <w:marLeft w:val="0"/>
                              <w:marRight w:val="0"/>
                              <w:marTop w:val="0"/>
                              <w:marBottom w:val="0"/>
                              <w:divBdr>
                                <w:top w:val="none" w:sz="0" w:space="0" w:color="auto"/>
                                <w:left w:val="none" w:sz="0" w:space="0" w:color="auto"/>
                                <w:bottom w:val="none" w:sz="0" w:space="0" w:color="auto"/>
                                <w:right w:val="none" w:sz="0" w:space="0" w:color="auto"/>
                              </w:divBdr>
                              <w:divsChild>
                                <w:div w:id="129908111">
                                  <w:marLeft w:val="0"/>
                                  <w:marRight w:val="0"/>
                                  <w:marTop w:val="0"/>
                                  <w:marBottom w:val="0"/>
                                  <w:divBdr>
                                    <w:top w:val="none" w:sz="0" w:space="0" w:color="auto"/>
                                    <w:left w:val="none" w:sz="0" w:space="0" w:color="auto"/>
                                    <w:bottom w:val="none" w:sz="0" w:space="0" w:color="auto"/>
                                    <w:right w:val="none" w:sz="0" w:space="0" w:color="auto"/>
                                  </w:divBdr>
                                  <w:divsChild>
                                    <w:div w:id="348260903">
                                      <w:marLeft w:val="0"/>
                                      <w:marRight w:val="-15"/>
                                      <w:marTop w:val="0"/>
                                      <w:marBottom w:val="0"/>
                                      <w:divBdr>
                                        <w:top w:val="none" w:sz="0" w:space="0" w:color="auto"/>
                                        <w:left w:val="none" w:sz="0" w:space="0" w:color="auto"/>
                                        <w:bottom w:val="none" w:sz="0" w:space="0" w:color="auto"/>
                                        <w:right w:val="none" w:sz="0" w:space="0" w:color="auto"/>
                                      </w:divBdr>
                                      <w:divsChild>
                                        <w:div w:id="480080701">
                                          <w:marLeft w:val="0"/>
                                          <w:marRight w:val="0"/>
                                          <w:marTop w:val="0"/>
                                          <w:marBottom w:val="0"/>
                                          <w:divBdr>
                                            <w:top w:val="none" w:sz="0" w:space="0" w:color="auto"/>
                                            <w:left w:val="none" w:sz="0" w:space="0" w:color="auto"/>
                                            <w:bottom w:val="none" w:sz="0" w:space="0" w:color="auto"/>
                                            <w:right w:val="none" w:sz="0" w:space="0" w:color="auto"/>
                                          </w:divBdr>
                                          <w:divsChild>
                                            <w:div w:id="2110659026">
                                              <w:marLeft w:val="0"/>
                                              <w:marRight w:val="0"/>
                                              <w:marTop w:val="0"/>
                                              <w:marBottom w:val="0"/>
                                              <w:divBdr>
                                                <w:top w:val="none" w:sz="0" w:space="0" w:color="auto"/>
                                                <w:left w:val="none" w:sz="0" w:space="0" w:color="auto"/>
                                                <w:bottom w:val="none" w:sz="0" w:space="0" w:color="auto"/>
                                                <w:right w:val="none" w:sz="0" w:space="0" w:color="auto"/>
                                              </w:divBdr>
                                              <w:divsChild>
                                                <w:div w:id="1621718731">
                                                  <w:marLeft w:val="0"/>
                                                  <w:marRight w:val="0"/>
                                                  <w:marTop w:val="0"/>
                                                  <w:marBottom w:val="0"/>
                                                  <w:divBdr>
                                                    <w:top w:val="single" w:sz="6" w:space="0" w:color="E9EAED"/>
                                                    <w:left w:val="single" w:sz="6" w:space="0" w:color="DFE0E4"/>
                                                    <w:bottom w:val="single" w:sz="6" w:space="0" w:color="D0D1D5"/>
                                                    <w:right w:val="single" w:sz="6" w:space="0" w:color="DFE0E4"/>
                                                  </w:divBdr>
                                                  <w:divsChild>
                                                    <w:div w:id="388456170">
                                                      <w:marLeft w:val="0"/>
                                                      <w:marRight w:val="0"/>
                                                      <w:marTop w:val="0"/>
                                                      <w:marBottom w:val="0"/>
                                                      <w:divBdr>
                                                        <w:top w:val="none" w:sz="0" w:space="0" w:color="auto"/>
                                                        <w:left w:val="none" w:sz="0" w:space="0" w:color="auto"/>
                                                        <w:bottom w:val="none" w:sz="0" w:space="0" w:color="auto"/>
                                                        <w:right w:val="none" w:sz="0" w:space="0" w:color="auto"/>
                                                      </w:divBdr>
                                                      <w:divsChild>
                                                        <w:div w:id="1065638959">
                                                          <w:marLeft w:val="0"/>
                                                          <w:marRight w:val="0"/>
                                                          <w:marTop w:val="0"/>
                                                          <w:marBottom w:val="0"/>
                                                          <w:divBdr>
                                                            <w:top w:val="none" w:sz="0" w:space="0" w:color="auto"/>
                                                            <w:left w:val="none" w:sz="0" w:space="0" w:color="auto"/>
                                                            <w:bottom w:val="none" w:sz="0" w:space="0" w:color="auto"/>
                                                            <w:right w:val="none" w:sz="0" w:space="0" w:color="auto"/>
                                                          </w:divBdr>
                                                          <w:divsChild>
                                                            <w:div w:id="334503476">
                                                              <w:marLeft w:val="0"/>
                                                              <w:marRight w:val="0"/>
                                                              <w:marTop w:val="0"/>
                                                              <w:marBottom w:val="0"/>
                                                              <w:divBdr>
                                                                <w:top w:val="none" w:sz="0" w:space="0" w:color="auto"/>
                                                                <w:left w:val="none" w:sz="0" w:space="0" w:color="auto"/>
                                                                <w:bottom w:val="none" w:sz="0" w:space="0" w:color="auto"/>
                                                                <w:right w:val="none" w:sz="0" w:space="0" w:color="auto"/>
                                                              </w:divBdr>
                                                              <w:divsChild>
                                                                <w:div w:id="21423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739285">
      <w:bodyDiv w:val="1"/>
      <w:marLeft w:val="0"/>
      <w:marRight w:val="0"/>
      <w:marTop w:val="0"/>
      <w:marBottom w:val="0"/>
      <w:divBdr>
        <w:top w:val="none" w:sz="0" w:space="0" w:color="auto"/>
        <w:left w:val="none" w:sz="0" w:space="0" w:color="auto"/>
        <w:bottom w:val="none" w:sz="0" w:space="0" w:color="auto"/>
        <w:right w:val="none" w:sz="0" w:space="0" w:color="auto"/>
      </w:divBdr>
    </w:div>
    <w:div w:id="1807627419">
      <w:bodyDiv w:val="1"/>
      <w:marLeft w:val="0"/>
      <w:marRight w:val="0"/>
      <w:marTop w:val="0"/>
      <w:marBottom w:val="0"/>
      <w:divBdr>
        <w:top w:val="none" w:sz="0" w:space="0" w:color="auto"/>
        <w:left w:val="none" w:sz="0" w:space="0" w:color="auto"/>
        <w:bottom w:val="none" w:sz="0" w:space="0" w:color="auto"/>
        <w:right w:val="none" w:sz="0" w:space="0" w:color="auto"/>
      </w:divBdr>
    </w:div>
    <w:div w:id="1829053170">
      <w:bodyDiv w:val="1"/>
      <w:marLeft w:val="0"/>
      <w:marRight w:val="0"/>
      <w:marTop w:val="0"/>
      <w:marBottom w:val="0"/>
      <w:divBdr>
        <w:top w:val="none" w:sz="0" w:space="0" w:color="auto"/>
        <w:left w:val="none" w:sz="0" w:space="0" w:color="auto"/>
        <w:bottom w:val="none" w:sz="0" w:space="0" w:color="auto"/>
        <w:right w:val="none" w:sz="0" w:space="0" w:color="auto"/>
      </w:divBdr>
    </w:div>
    <w:div w:id="1907179706">
      <w:bodyDiv w:val="1"/>
      <w:marLeft w:val="0"/>
      <w:marRight w:val="0"/>
      <w:marTop w:val="0"/>
      <w:marBottom w:val="0"/>
      <w:divBdr>
        <w:top w:val="none" w:sz="0" w:space="0" w:color="auto"/>
        <w:left w:val="none" w:sz="0" w:space="0" w:color="auto"/>
        <w:bottom w:val="none" w:sz="0" w:space="0" w:color="auto"/>
        <w:right w:val="none" w:sz="0" w:space="0" w:color="auto"/>
      </w:divBdr>
      <w:divsChild>
        <w:div w:id="1126586664">
          <w:marLeft w:val="0"/>
          <w:marRight w:val="0"/>
          <w:marTop w:val="0"/>
          <w:marBottom w:val="0"/>
          <w:divBdr>
            <w:top w:val="none" w:sz="0" w:space="0" w:color="auto"/>
            <w:left w:val="none" w:sz="0" w:space="0" w:color="auto"/>
            <w:bottom w:val="none" w:sz="0" w:space="0" w:color="auto"/>
            <w:right w:val="none" w:sz="0" w:space="0" w:color="auto"/>
          </w:divBdr>
          <w:divsChild>
            <w:div w:id="1922450315">
              <w:marLeft w:val="0"/>
              <w:marRight w:val="0"/>
              <w:marTop w:val="0"/>
              <w:marBottom w:val="0"/>
              <w:divBdr>
                <w:top w:val="none" w:sz="0" w:space="0" w:color="auto"/>
                <w:left w:val="none" w:sz="0" w:space="0" w:color="auto"/>
                <w:bottom w:val="none" w:sz="0" w:space="0" w:color="auto"/>
                <w:right w:val="none" w:sz="0" w:space="0" w:color="auto"/>
              </w:divBdr>
              <w:divsChild>
                <w:div w:id="716393283">
                  <w:marLeft w:val="0"/>
                  <w:marRight w:val="0"/>
                  <w:marTop w:val="0"/>
                  <w:marBottom w:val="0"/>
                  <w:divBdr>
                    <w:top w:val="none" w:sz="0" w:space="0" w:color="auto"/>
                    <w:left w:val="none" w:sz="0" w:space="0" w:color="auto"/>
                    <w:bottom w:val="none" w:sz="0" w:space="0" w:color="auto"/>
                    <w:right w:val="none" w:sz="0" w:space="0" w:color="auto"/>
                  </w:divBdr>
                  <w:divsChild>
                    <w:div w:id="544872821">
                      <w:marLeft w:val="0"/>
                      <w:marRight w:val="0"/>
                      <w:marTop w:val="0"/>
                      <w:marBottom w:val="0"/>
                      <w:divBdr>
                        <w:top w:val="none" w:sz="0" w:space="0" w:color="auto"/>
                        <w:left w:val="none" w:sz="0" w:space="0" w:color="auto"/>
                        <w:bottom w:val="none" w:sz="0" w:space="0" w:color="auto"/>
                        <w:right w:val="none" w:sz="0" w:space="0" w:color="auto"/>
                      </w:divBdr>
                      <w:divsChild>
                        <w:div w:id="318118431">
                          <w:marLeft w:val="-15"/>
                          <w:marRight w:val="0"/>
                          <w:marTop w:val="0"/>
                          <w:marBottom w:val="0"/>
                          <w:divBdr>
                            <w:top w:val="none" w:sz="0" w:space="0" w:color="auto"/>
                            <w:left w:val="none" w:sz="0" w:space="0" w:color="auto"/>
                            <w:bottom w:val="none" w:sz="0" w:space="0" w:color="auto"/>
                            <w:right w:val="none" w:sz="0" w:space="0" w:color="auto"/>
                          </w:divBdr>
                          <w:divsChild>
                            <w:div w:id="770778989">
                              <w:marLeft w:val="0"/>
                              <w:marRight w:val="0"/>
                              <w:marTop w:val="0"/>
                              <w:marBottom w:val="0"/>
                              <w:divBdr>
                                <w:top w:val="none" w:sz="0" w:space="0" w:color="auto"/>
                                <w:left w:val="none" w:sz="0" w:space="0" w:color="auto"/>
                                <w:bottom w:val="none" w:sz="0" w:space="0" w:color="auto"/>
                                <w:right w:val="none" w:sz="0" w:space="0" w:color="auto"/>
                              </w:divBdr>
                              <w:divsChild>
                                <w:div w:id="1013536799">
                                  <w:marLeft w:val="0"/>
                                  <w:marRight w:val="0"/>
                                  <w:marTop w:val="0"/>
                                  <w:marBottom w:val="0"/>
                                  <w:divBdr>
                                    <w:top w:val="none" w:sz="0" w:space="0" w:color="auto"/>
                                    <w:left w:val="none" w:sz="0" w:space="0" w:color="auto"/>
                                    <w:bottom w:val="none" w:sz="0" w:space="0" w:color="auto"/>
                                    <w:right w:val="none" w:sz="0" w:space="0" w:color="auto"/>
                                  </w:divBdr>
                                  <w:divsChild>
                                    <w:div w:id="710573300">
                                      <w:marLeft w:val="0"/>
                                      <w:marRight w:val="-15"/>
                                      <w:marTop w:val="0"/>
                                      <w:marBottom w:val="0"/>
                                      <w:divBdr>
                                        <w:top w:val="none" w:sz="0" w:space="0" w:color="auto"/>
                                        <w:left w:val="none" w:sz="0" w:space="0" w:color="auto"/>
                                        <w:bottom w:val="none" w:sz="0" w:space="0" w:color="auto"/>
                                        <w:right w:val="none" w:sz="0" w:space="0" w:color="auto"/>
                                      </w:divBdr>
                                      <w:divsChild>
                                        <w:div w:id="1495950227">
                                          <w:marLeft w:val="0"/>
                                          <w:marRight w:val="0"/>
                                          <w:marTop w:val="0"/>
                                          <w:marBottom w:val="0"/>
                                          <w:divBdr>
                                            <w:top w:val="none" w:sz="0" w:space="0" w:color="auto"/>
                                            <w:left w:val="none" w:sz="0" w:space="0" w:color="auto"/>
                                            <w:bottom w:val="none" w:sz="0" w:space="0" w:color="auto"/>
                                            <w:right w:val="none" w:sz="0" w:space="0" w:color="auto"/>
                                          </w:divBdr>
                                          <w:divsChild>
                                            <w:div w:id="1937246531">
                                              <w:marLeft w:val="0"/>
                                              <w:marRight w:val="0"/>
                                              <w:marTop w:val="0"/>
                                              <w:marBottom w:val="0"/>
                                              <w:divBdr>
                                                <w:top w:val="none" w:sz="0" w:space="0" w:color="auto"/>
                                                <w:left w:val="none" w:sz="0" w:space="0" w:color="auto"/>
                                                <w:bottom w:val="none" w:sz="0" w:space="0" w:color="auto"/>
                                                <w:right w:val="none" w:sz="0" w:space="0" w:color="auto"/>
                                              </w:divBdr>
                                              <w:divsChild>
                                                <w:div w:id="1450663926">
                                                  <w:marLeft w:val="0"/>
                                                  <w:marRight w:val="0"/>
                                                  <w:marTop w:val="0"/>
                                                  <w:marBottom w:val="0"/>
                                                  <w:divBdr>
                                                    <w:top w:val="single" w:sz="6" w:space="0" w:color="E9EAED"/>
                                                    <w:left w:val="single" w:sz="6" w:space="0" w:color="DFE0E4"/>
                                                    <w:bottom w:val="single" w:sz="6" w:space="0" w:color="D0D1D5"/>
                                                    <w:right w:val="single" w:sz="6" w:space="0" w:color="DFE0E4"/>
                                                  </w:divBdr>
                                                  <w:divsChild>
                                                    <w:div w:id="619192114">
                                                      <w:marLeft w:val="0"/>
                                                      <w:marRight w:val="0"/>
                                                      <w:marTop w:val="0"/>
                                                      <w:marBottom w:val="0"/>
                                                      <w:divBdr>
                                                        <w:top w:val="none" w:sz="0" w:space="0" w:color="auto"/>
                                                        <w:left w:val="none" w:sz="0" w:space="0" w:color="auto"/>
                                                        <w:bottom w:val="none" w:sz="0" w:space="0" w:color="auto"/>
                                                        <w:right w:val="none" w:sz="0" w:space="0" w:color="auto"/>
                                                      </w:divBdr>
                                                      <w:divsChild>
                                                        <w:div w:id="1995647974">
                                                          <w:marLeft w:val="0"/>
                                                          <w:marRight w:val="0"/>
                                                          <w:marTop w:val="0"/>
                                                          <w:marBottom w:val="0"/>
                                                          <w:divBdr>
                                                            <w:top w:val="none" w:sz="0" w:space="0" w:color="auto"/>
                                                            <w:left w:val="none" w:sz="0" w:space="0" w:color="auto"/>
                                                            <w:bottom w:val="none" w:sz="0" w:space="0" w:color="auto"/>
                                                            <w:right w:val="none" w:sz="0" w:space="0" w:color="auto"/>
                                                          </w:divBdr>
                                                          <w:divsChild>
                                                            <w:div w:id="793332651">
                                                              <w:marLeft w:val="0"/>
                                                              <w:marRight w:val="0"/>
                                                              <w:marTop w:val="0"/>
                                                              <w:marBottom w:val="0"/>
                                                              <w:divBdr>
                                                                <w:top w:val="none" w:sz="0" w:space="0" w:color="auto"/>
                                                                <w:left w:val="none" w:sz="0" w:space="0" w:color="auto"/>
                                                                <w:bottom w:val="none" w:sz="0" w:space="0" w:color="auto"/>
                                                                <w:right w:val="none" w:sz="0" w:space="0" w:color="auto"/>
                                                              </w:divBdr>
                                                              <w:divsChild>
                                                                <w:div w:id="9272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3755208">
      <w:bodyDiv w:val="1"/>
      <w:marLeft w:val="0"/>
      <w:marRight w:val="0"/>
      <w:marTop w:val="0"/>
      <w:marBottom w:val="0"/>
      <w:divBdr>
        <w:top w:val="none" w:sz="0" w:space="0" w:color="auto"/>
        <w:left w:val="none" w:sz="0" w:space="0" w:color="auto"/>
        <w:bottom w:val="none" w:sz="0" w:space="0" w:color="auto"/>
        <w:right w:val="none" w:sz="0" w:space="0" w:color="auto"/>
      </w:divBdr>
    </w:div>
    <w:div w:id="20186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ogit.no/node/175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kontakt@fagforeninga.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m\OneDrive\Documents\Egendefinerte%20Office-maler\Dokumentmal%20EF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4D246-5FAF-41B4-A6B6-BA47DEC4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 EFT</Template>
  <TotalTime>0</TotalTime>
  <Pages>6</Pages>
  <Words>1731</Words>
  <Characters>9180</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R.</dc:creator>
  <cp:keywords/>
  <dc:description/>
  <cp:lastModifiedBy>Lars R. Mjøen</cp:lastModifiedBy>
  <cp:revision>3</cp:revision>
  <cp:lastPrinted>2017-10-02T06:33:00Z</cp:lastPrinted>
  <dcterms:created xsi:type="dcterms:W3CDTF">2017-12-12T11:24:00Z</dcterms:created>
  <dcterms:modified xsi:type="dcterms:W3CDTF">2017-12-12T18:21:00Z</dcterms:modified>
</cp:coreProperties>
</file>